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伦理审查费汇款及发票开取流程</w:t>
      </w:r>
    </w:p>
    <w:p>
      <w:pPr>
        <w:widowControl/>
        <w:numPr>
          <w:ilvl w:val="0"/>
          <w:numId w:val="1"/>
        </w:numPr>
        <w:spacing w:beforeLines="50" w:afterLines="50" w:line="360" w:lineRule="auto"/>
        <w:jc w:val="left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汇款信息</w:t>
      </w:r>
    </w:p>
    <w:p>
      <w:pPr>
        <w:widowControl/>
        <w:spacing w:beforeLines="50" w:afterLines="50" w:line="360" w:lineRule="auto"/>
        <w:ind w:left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单位名称：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深圳市萨米医疗中心</w:t>
      </w:r>
    </w:p>
    <w:p>
      <w:pPr>
        <w:widowControl/>
        <w:spacing w:beforeLines="50" w:afterLines="50" w:line="360" w:lineRule="auto"/>
        <w:ind w:left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银行账号：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11017725773000</w:t>
      </w:r>
    </w:p>
    <w:p>
      <w:pPr>
        <w:widowControl/>
        <w:spacing w:beforeLines="50" w:afterLines="50" w:line="360" w:lineRule="auto"/>
        <w:ind w:left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开户银行：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平安银行深圳平安银行大厦支行</w:t>
      </w:r>
    </w:p>
    <w:p>
      <w:pPr>
        <w:widowControl/>
        <w:spacing w:beforeLines="50" w:afterLines="50" w:line="360" w:lineRule="auto"/>
        <w:ind w:left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备注：项目名称+伦理审查费</w:t>
      </w:r>
    </w:p>
    <w:p>
      <w:pPr>
        <w:widowControl/>
        <w:numPr>
          <w:ilvl w:val="0"/>
          <w:numId w:val="1"/>
        </w:numPr>
        <w:spacing w:beforeLines="50" w:afterLines="50" w:line="360" w:lineRule="auto"/>
        <w:jc w:val="left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发票开取流程</w:t>
      </w:r>
    </w:p>
    <w:p>
      <w:pPr>
        <w:widowControl/>
        <w:spacing w:beforeLines="50" w:afterLines="50" w:line="360" w:lineRule="auto"/>
        <w:ind w:firstLine="560" w:firstLineChars="200"/>
        <w:jc w:val="left"/>
        <w:rPr>
          <w:rFonts w:hint="eastAsia" w:ascii="Book Antiqua" w:hAnsi="Book Antiqua" w:eastAsia="仿宋_GB2312" w:cs="Book Antiqu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eastAsia="仿宋_GB2312" w:cs="Book Antiqu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伦理审查费应在伦理委员会召开会议前缴纳，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转账后，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向伦理办公室提交电子版银行转账凭证，同时提供开票信息。伦理办公室收到转账凭证后将通知财务科核实试验费用到账情况，根据汇款单位及汇款明细开具正式财务发票。发票开出后，伦理办公室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Hans"/>
        </w:rPr>
        <w:t>至财务科领取发票，并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通知申办者/CRO凭银行转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账凭证至伦理委员会办公室领取发票。</w:t>
      </w:r>
      <w:r>
        <w:rPr>
          <w:rFonts w:hint="eastAsia" w:ascii="Book Antiqua" w:hAnsi="Book Antiqua" w:eastAsia="仿宋_GB2312" w:cs="Book Antiqu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伦理委员会办公室联系方式：</w:t>
      </w:r>
    </w:p>
    <w:p>
      <w:pPr>
        <w:widowControl/>
        <w:numPr>
          <w:ilvl w:val="0"/>
          <w:numId w:val="0"/>
        </w:numPr>
        <w:spacing w:beforeLines="50" w:afterLines="50" w:line="360" w:lineRule="auto"/>
        <w:ind w:leftChars="200"/>
        <w:jc w:val="left"/>
        <w:rPr>
          <w:rFonts w:hint="eastAsia" w:ascii="Book Antiqua" w:hAnsi="Book Antiqua" w:eastAsia="仿宋_GB2312" w:cs="Book Antiqu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Book Antiqua" w:hAnsi="Book Antiqua" w:eastAsia="仿宋_GB2312" w:cs="Book Antiqu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地址：住院楼B702</w:t>
      </w:r>
    </w:p>
    <w:p>
      <w:pPr>
        <w:widowControl/>
        <w:numPr>
          <w:ilvl w:val="0"/>
          <w:numId w:val="0"/>
        </w:numPr>
        <w:spacing w:beforeLines="50" w:afterLines="50" w:line="360" w:lineRule="auto"/>
        <w:ind w:leftChars="200"/>
        <w:jc w:val="left"/>
        <w:rPr>
          <w:rFonts w:hint="eastAsia" w:ascii="Book Antiqua" w:hAnsi="Book Antiqua" w:eastAsia="仿宋_GB2312" w:cs="Book Antiqu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Book Antiqua" w:hAnsi="Book Antiqua" w:eastAsia="仿宋_GB2312" w:cs="Book Antiqu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联系人：李志文</w:t>
      </w:r>
    </w:p>
    <w:p>
      <w:pPr>
        <w:widowControl/>
        <w:numPr>
          <w:ilvl w:val="0"/>
          <w:numId w:val="0"/>
        </w:numPr>
        <w:spacing w:beforeLines="50" w:afterLines="50" w:line="360" w:lineRule="auto"/>
        <w:ind w:leftChars="200"/>
        <w:jc w:val="left"/>
        <w:rPr>
          <w:rFonts w:hint="default" w:ascii="Book Antiqua" w:hAnsi="Book Antiqua" w:eastAsia="仿宋_GB2312" w:cs="Book Antiqu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Book Antiqua" w:hAnsi="Book Antiqua" w:eastAsia="仿宋_GB2312" w:cs="Book Antiqu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联系电话：2158999-1673</w:t>
      </w:r>
    </w:p>
    <w:p>
      <w:pPr>
        <w:widowControl/>
        <w:spacing w:beforeLines="50" w:afterLines="50" w:line="360" w:lineRule="auto"/>
        <w:ind w:firstLine="560" w:firstLineChars="200"/>
        <w:jc w:val="left"/>
        <w:rPr>
          <w:rFonts w:hint="default" w:ascii="Book Antiqua" w:hAnsi="Book Antiqua" w:eastAsia="仿宋_GB2312" w:cs="Book Antiqu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86"/>
    <w:family w:val="moder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ook Antiqua">
    <w:altName w:val="苹方-简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25EC1F"/>
    <w:multiLevelType w:val="singleLevel"/>
    <w:tmpl w:val="8C25EC1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6593C"/>
    <w:rsid w:val="0C507C4F"/>
    <w:rsid w:val="0F56593C"/>
    <w:rsid w:val="18C2646E"/>
    <w:rsid w:val="2BFA56D0"/>
    <w:rsid w:val="2EE81BF2"/>
    <w:rsid w:val="35FA71E3"/>
    <w:rsid w:val="4F6E4B15"/>
    <w:rsid w:val="55AF465C"/>
    <w:rsid w:val="57FEBC48"/>
    <w:rsid w:val="61C34D16"/>
    <w:rsid w:val="632F7815"/>
    <w:rsid w:val="650F7B31"/>
    <w:rsid w:val="6E4F2F29"/>
    <w:rsid w:val="7FCEB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Office_3.6.1.5768_F1E327BC-269C-435d-A152-05C5408002CA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2019-01-06T19:16:00Z</dcterms:created>
  <dc:creator> 百年</dc:creator>
  <cp:lastModifiedBy>tobe</cp:lastModifiedBy>
  <dcterms:modified xsi:type="dcterms:W3CDTF">2021-12-01T11:31:13Z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2052-3.6.1.5768</vt:lpwstr>
  </property>
  <property fmtid="{D5CDD505-2E9C-101B-9397-08002B2CF9AE}" pid="3" name="ICV">
    <vt:lpwstr>084509A040A8422E88B32FB64433A37D</vt:lpwstr>
  </property>
</Properties>
</file>