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spacing w:line="720" w:lineRule="auto"/>
        <w:ind w:right="24" w:firstLine="0" w:firstLineChars="0"/>
        <w:jc w:val="center"/>
        <w:rPr>
          <w:rFonts w:hint="default" w:ascii="Book Antiqua" w:hAnsi="Book Antiqua" w:eastAsia="方正小标宋_GBK" w:cs="Book Antiqua"/>
          <w:b w:val="0"/>
          <w:bCs w:val="0"/>
          <w:color w:val="auto"/>
          <w:sz w:val="44"/>
          <w:szCs w:val="24"/>
          <w:lang w:val="en-US" w:eastAsia="zh-CN"/>
        </w:rPr>
      </w:pPr>
      <w:bookmarkStart w:id="0" w:name="_Toc394049397"/>
      <w:bookmarkStart w:id="1" w:name="_Toc393816597"/>
      <w:r>
        <w:rPr>
          <w:rFonts w:hint="default" w:ascii="Book Antiqua" w:hAnsi="Book Antiqua" w:eastAsia="方正小标宋_GBK" w:cs="Book Antiqua"/>
          <w:b w:val="0"/>
          <w:bCs w:val="0"/>
          <w:color w:val="auto"/>
          <w:sz w:val="44"/>
          <w:szCs w:val="24"/>
          <w:lang w:val="en-US" w:eastAsia="zh-CN"/>
        </w:rPr>
        <w:t>送审文件清单</w:t>
      </w:r>
      <w:bookmarkEnd w:id="0"/>
      <w:bookmarkEnd w:id="1"/>
    </w:p>
    <w:p>
      <w:pPr>
        <w:numPr>
          <w:ilvl w:val="0"/>
          <w:numId w:val="1"/>
        </w:numPr>
        <w:spacing w:line="560" w:lineRule="exact"/>
        <w:ind w:firstLine="560"/>
        <w:rPr>
          <w:rFonts w:hint="default" w:ascii="Book Antiqua" w:hAnsi="Book Antiqua" w:eastAsia="黑体" w:cs="Book Antiqua"/>
          <w:sz w:val="28"/>
          <w:szCs w:val="28"/>
          <w:lang w:val="en-US" w:eastAsia="zh-CN"/>
        </w:rPr>
      </w:pPr>
      <w:r>
        <w:rPr>
          <w:rFonts w:hint="default" w:ascii="Book Antiqua" w:hAnsi="Book Antiqua" w:eastAsia="黑体" w:cs="Book Antiqua"/>
          <w:sz w:val="28"/>
          <w:szCs w:val="28"/>
          <w:lang w:val="en-US" w:eastAsia="zh-CN"/>
        </w:rPr>
        <w:t>初始审查</w:t>
      </w:r>
    </w:p>
    <w:p>
      <w:pPr>
        <w:pStyle w:val="7"/>
        <w:spacing w:line="560" w:lineRule="exact"/>
        <w:ind w:firstLine="560" w:firstLineChars="200"/>
        <w:jc w:val="both"/>
        <w:rPr>
          <w:rFonts w:hint="default" w:ascii="Book Antiqua" w:hAnsi="Book Antiqua" w:eastAsia="仿宋_GB2312" w:cs="Book Antiqua"/>
          <w:color w:val="000000" w:themeColor="text1"/>
          <w:kern w:val="0"/>
          <w:sz w:val="28"/>
          <w:szCs w:val="28"/>
          <w:lang w:val="en-US" w:eastAsia="zh-CN"/>
          <w14:textFill>
            <w14:solidFill>
              <w14:schemeClr w14:val="tx1"/>
            </w14:solidFill>
          </w14:textFill>
        </w:rPr>
      </w:pPr>
      <w:r>
        <w:rPr>
          <w:rFonts w:hint="default" w:ascii="Book Antiqua" w:hAnsi="Book Antiqua" w:eastAsia="仿宋_GB2312" w:cs="Book Antiqua"/>
          <w:color w:val="000000" w:themeColor="text1"/>
          <w:kern w:val="0"/>
          <w:sz w:val="28"/>
          <w:szCs w:val="28"/>
          <w:lang w:val="en-US" w:eastAsia="zh-CN"/>
          <w14:textFill>
            <w14:solidFill>
              <w14:schemeClr w14:val="tx1"/>
            </w14:solidFill>
          </w14:textFill>
        </w:rPr>
        <w:t>申请初始审查者应递交一份本机构研究项目管理部门对该项目的立项证明文件、项目主要联系人的联系方式，并按照下述清单准备送审文件。</w:t>
      </w:r>
    </w:p>
    <w:tbl>
      <w:tblPr>
        <w:tblStyle w:val="5"/>
        <w:tblW w:w="85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
        <w:gridCol w:w="75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921"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1</w:t>
            </w:r>
          </w:p>
        </w:tc>
        <w:tc>
          <w:tcPr>
            <w:tcW w:w="7591"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伦理递交信（送审文件清单中注明所有提交文件的版本号和日期）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921"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2</w:t>
            </w:r>
          </w:p>
        </w:tc>
        <w:tc>
          <w:tcPr>
            <w:tcW w:w="7591"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初始审查申请表（签名并注明日期）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921"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3</w:t>
            </w:r>
          </w:p>
        </w:tc>
        <w:tc>
          <w:tcPr>
            <w:tcW w:w="7591"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主要研究简历、资质材料（最新的，签名并注明日期，附培训证书）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921"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4</w:t>
            </w:r>
          </w:p>
        </w:tc>
        <w:tc>
          <w:tcPr>
            <w:tcW w:w="7591"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研究团队成员的名单及资质材料（最新的，签名并注明日期，附培训证书）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921"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5</w:t>
            </w:r>
          </w:p>
        </w:tc>
        <w:tc>
          <w:tcPr>
            <w:tcW w:w="7591"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主要研究者的利益冲突声明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921"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6</w:t>
            </w:r>
          </w:p>
        </w:tc>
        <w:tc>
          <w:tcPr>
            <w:tcW w:w="7591"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科研诚信承诺书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921"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7</w:t>
            </w:r>
          </w:p>
        </w:tc>
        <w:tc>
          <w:tcPr>
            <w:tcW w:w="7591"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立项证明文件/资助证明复印件/科学性审查意见（如果适用）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921"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8</w:t>
            </w:r>
          </w:p>
        </w:tc>
        <w:tc>
          <w:tcPr>
            <w:tcW w:w="7591"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国家药品监督管理局（NMPA）临床试验批件或临床试验通知书或NMPA的受理通知书或药品注册批件（适合上市药物临床研究）</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（药物临床试验适用，如有伦理前置审核，须提供NMPA的受理通知书。）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921"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9</w:t>
            </w:r>
          </w:p>
        </w:tc>
        <w:tc>
          <w:tcPr>
            <w:tcW w:w="7591"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试验用药品检验合格报告(最迟在临床试验启动前提供)</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（药物临床试验适用，提供有效期内的最新批次。）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921"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10</w:t>
            </w:r>
          </w:p>
        </w:tc>
        <w:tc>
          <w:tcPr>
            <w:tcW w:w="7591"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试验药物的制备符合临床试验用药品生产质量管理相关要求的证明文件（药物临床试验适用）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921"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11</w:t>
            </w:r>
          </w:p>
        </w:tc>
        <w:tc>
          <w:tcPr>
            <w:tcW w:w="7591"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药品说明书（如果适用）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921"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12</w:t>
            </w:r>
          </w:p>
        </w:tc>
        <w:tc>
          <w:tcPr>
            <w:tcW w:w="7591"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医疗器械临床试验批件（适用于需进行临床试验审批的第三类医疗器械产品临床试验等医疗器械临床试验）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921"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13</w:t>
            </w:r>
          </w:p>
        </w:tc>
        <w:tc>
          <w:tcPr>
            <w:tcW w:w="7591"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基于产品技术要求的产品检验报告（医疗器械临床试验适用）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921"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14</w:t>
            </w:r>
          </w:p>
        </w:tc>
        <w:tc>
          <w:tcPr>
            <w:tcW w:w="7591"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临床前研究相关资料（如果适用，如产品的动物试验报告、预试验报告等）（医疗器械临床试验适用）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921"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15</w:t>
            </w:r>
          </w:p>
        </w:tc>
        <w:tc>
          <w:tcPr>
            <w:tcW w:w="7591"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试验医疗器械的研制符合适用的医疗器械质量管理体系相关要求的申明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921"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16</w:t>
            </w:r>
          </w:p>
        </w:tc>
        <w:tc>
          <w:tcPr>
            <w:tcW w:w="7591"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对照产品的合法来源证明及说明书等文件（如果适用）（医疗器械临床试验适用）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921"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17</w:t>
            </w:r>
          </w:p>
        </w:tc>
        <w:tc>
          <w:tcPr>
            <w:tcW w:w="7591"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申办者资质证明：营业执照复印件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921"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18</w:t>
            </w:r>
          </w:p>
        </w:tc>
        <w:tc>
          <w:tcPr>
            <w:tcW w:w="7591"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CRO 资质证明：营业执照复印件（如果适用）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921"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19</w:t>
            </w:r>
          </w:p>
        </w:tc>
        <w:tc>
          <w:tcPr>
            <w:tcW w:w="7591"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监查员的资质证明（含GCP培训证书、身份证复印件）、简历及委托函（如果适用）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921"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20</w:t>
            </w:r>
          </w:p>
        </w:tc>
        <w:tc>
          <w:tcPr>
            <w:tcW w:w="7591"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申办者或CRO委托临床试验机构进行临床试验的委托函（纸质版需要提供盖章原件）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921"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21</w:t>
            </w:r>
          </w:p>
        </w:tc>
        <w:tc>
          <w:tcPr>
            <w:tcW w:w="7591"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申办者给CRO的委托函（如果适用，纸质版需要提供盖章原件）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921"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22</w:t>
            </w:r>
          </w:p>
        </w:tc>
        <w:tc>
          <w:tcPr>
            <w:tcW w:w="7591"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临床研究方案（注明版本号/日期）和附件（如涉及）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921"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23</w:t>
            </w:r>
          </w:p>
        </w:tc>
        <w:tc>
          <w:tcPr>
            <w:tcW w:w="7591"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知情同意书样本（含版本号和版本日期）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921"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24</w:t>
            </w:r>
          </w:p>
        </w:tc>
        <w:tc>
          <w:tcPr>
            <w:tcW w:w="7591"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研究参与者的招募材料(包括广告)（如果适用，含版本号和版本日期）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921"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25</w:t>
            </w:r>
          </w:p>
        </w:tc>
        <w:tc>
          <w:tcPr>
            <w:tcW w:w="7591"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研究病历样表（如果适用，含版本号和版本日期）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921"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26</w:t>
            </w:r>
          </w:p>
        </w:tc>
        <w:tc>
          <w:tcPr>
            <w:tcW w:w="7591"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病例报告表样表（如果适用，含版本号和版本日期）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921"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27</w:t>
            </w:r>
          </w:p>
        </w:tc>
        <w:tc>
          <w:tcPr>
            <w:tcW w:w="7591"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研究者手册（含版本号和版本日期）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921"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28</w:t>
            </w:r>
          </w:p>
        </w:tc>
        <w:tc>
          <w:tcPr>
            <w:tcW w:w="7591"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牵头机构的伦理审查批件副本（适用于多中心研究的参与机构）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921"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29</w:t>
            </w:r>
          </w:p>
        </w:tc>
        <w:tc>
          <w:tcPr>
            <w:tcW w:w="7591"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中心实验室或第三方实验室资质（如果适用）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921"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30</w:t>
            </w:r>
          </w:p>
        </w:tc>
        <w:tc>
          <w:tcPr>
            <w:tcW w:w="7591"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我国人类遗传资源采集、保藏、利用、对外提供的既往审批/备案材料</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（申请书、受理文件、批件、备案证明等）</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（如不涉及人类遗传资源审批，或单中心研究（或多中心研究的牵头机构）通过伦理后才申报遗传批件的，须提交说明。）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921"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31</w:t>
            </w:r>
          </w:p>
        </w:tc>
        <w:tc>
          <w:tcPr>
            <w:tcW w:w="7591"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国家药品监督管理总局临床试验批件/通知书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921"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32</w:t>
            </w:r>
          </w:p>
        </w:tc>
        <w:tc>
          <w:tcPr>
            <w:tcW w:w="7591"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研究中心列表（标示其中的联盟单位）(“研究中心”指递交时确定的研究中心)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921"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33</w:t>
            </w:r>
          </w:p>
        </w:tc>
        <w:tc>
          <w:tcPr>
            <w:tcW w:w="7591"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研究参与者保险的相关文件，如保险凭证或者保险全文（如果适用，尽可能提供全文）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921"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34</w:t>
            </w:r>
          </w:p>
        </w:tc>
        <w:tc>
          <w:tcPr>
            <w:tcW w:w="7591"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方案讨论会议记录（如果适用）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921"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35</w:t>
            </w:r>
          </w:p>
        </w:tc>
        <w:tc>
          <w:tcPr>
            <w:tcW w:w="7591"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提供给研究参与者的书面材料，如研究参与者日记卡、研究参与者联系卡、研究参与者评分表、研究参与者须知等（如果适用，含版本号和版本日期）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921"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36</w:t>
            </w:r>
          </w:p>
        </w:tc>
        <w:tc>
          <w:tcPr>
            <w:tcW w:w="7591"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其他资料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512"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注1：序号1～9属于各研究中心常规资料，序号10～36属于项目组资料。</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注2：纸质版文件准备1份完整中文版，中间用标签标明或隔页纸分隔，放在合适的文件盒内，文件盒外写上根据要求制作侧标签，有序排列后装订成册。电子版文件同步采用PDF格式或扫描件上传。</w:t>
            </w:r>
          </w:p>
        </w:tc>
      </w:tr>
    </w:tbl>
    <w:p>
      <w:pPr>
        <w:pStyle w:val="7"/>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jc w:val="both"/>
        <w:textAlignment w:val="auto"/>
        <w:rPr>
          <w:rFonts w:hint="default" w:ascii="Book Antiqua" w:hAnsi="Book Antiqua" w:eastAsia="黑体" w:cs="Book Antiqua"/>
          <w:kern w:val="2"/>
          <w:sz w:val="28"/>
          <w:szCs w:val="28"/>
          <w:lang w:val="en-US" w:eastAsia="zh-CN" w:bidi="ar-SA"/>
        </w:rPr>
      </w:pPr>
    </w:p>
    <w:p>
      <w:pPr>
        <w:numPr>
          <w:ilvl w:val="0"/>
          <w:numId w:val="1"/>
        </w:numPr>
        <w:spacing w:line="560" w:lineRule="exact"/>
        <w:ind w:firstLine="560"/>
        <w:rPr>
          <w:rFonts w:hint="default" w:ascii="Book Antiqua" w:hAnsi="Book Antiqua" w:eastAsia="黑体" w:cs="Book Antiqua"/>
          <w:sz w:val="28"/>
          <w:szCs w:val="28"/>
          <w:lang w:val="en-US" w:eastAsia="zh-CN"/>
        </w:rPr>
      </w:pPr>
      <w:r>
        <w:rPr>
          <w:rFonts w:hint="eastAsia" w:ascii="Book Antiqua" w:hAnsi="Book Antiqua" w:eastAsia="黑体" w:cs="Book Antiqua"/>
          <w:sz w:val="28"/>
          <w:szCs w:val="28"/>
          <w:lang w:val="en-US" w:eastAsia="zh-CN"/>
        </w:rPr>
        <w:t>跟踪审查</w:t>
      </w:r>
    </w:p>
    <w:p>
      <w:pPr>
        <w:pStyle w:val="7"/>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exact"/>
        <w:ind w:left="0" w:leftChars="0" w:firstLine="420" w:firstLineChars="0"/>
        <w:jc w:val="both"/>
        <w:textAlignment w:val="auto"/>
        <w:rPr>
          <w:rFonts w:hint="default" w:ascii="Book Antiqua" w:hAnsi="Book Antiqua" w:eastAsia="楷体_GB2312" w:cs="Book Antiqua"/>
          <w:color w:val="auto"/>
          <w:kern w:val="2"/>
          <w:sz w:val="28"/>
          <w:szCs w:val="28"/>
          <w:lang w:val="en-US" w:eastAsia="zh-CN" w:bidi="ar-SA"/>
        </w:rPr>
      </w:pPr>
      <w:r>
        <w:rPr>
          <w:rFonts w:hint="default" w:ascii="Book Antiqua" w:hAnsi="Book Antiqua" w:eastAsia="楷体_GB2312" w:cs="Book Antiqua"/>
          <w:color w:val="auto"/>
          <w:kern w:val="2"/>
          <w:sz w:val="28"/>
          <w:szCs w:val="28"/>
          <w:lang w:val="en-US" w:eastAsia="zh-CN" w:bidi="ar-SA"/>
        </w:rPr>
        <w:t>修正案审查申请</w:t>
      </w:r>
    </w:p>
    <w:p>
      <w:pPr>
        <w:pStyle w:val="7"/>
        <w:keepNext w:val="0"/>
        <w:keepLines w:val="0"/>
        <w:pageBreakBefore w:val="0"/>
        <w:widowControl w:val="0"/>
        <w:numPr>
          <w:ilvl w:val="0"/>
          <w:numId w:val="3"/>
        </w:numPr>
        <w:kinsoku/>
        <w:wordWrap/>
        <w:overflowPunct/>
        <w:topLinePunct w:val="0"/>
        <w:autoSpaceDE w:val="0"/>
        <w:autoSpaceDN w:val="0"/>
        <w:bidi w:val="0"/>
        <w:adjustRightInd w:val="0"/>
        <w:snapToGrid/>
        <w:spacing w:line="560" w:lineRule="exact"/>
        <w:ind w:left="0" w:leftChars="0" w:firstLine="560" w:firstLineChars="200"/>
        <w:jc w:val="both"/>
        <w:textAlignment w:val="auto"/>
        <w:rPr>
          <w:rFonts w:hint="default" w:ascii="Book Antiqua" w:hAnsi="Book Antiqua" w:eastAsia="仿宋_GB2312" w:cs="Book Antiqua"/>
          <w:color w:val="000000" w:themeColor="text1"/>
          <w:sz w:val="28"/>
          <w:szCs w:val="28"/>
          <w:lang w:val="en-US" w:eastAsia="zh-CN"/>
          <w14:textFill>
            <w14:solidFill>
              <w14:schemeClr w14:val="tx1"/>
            </w14:solidFill>
          </w14:textFill>
        </w:rPr>
      </w:pPr>
      <w:r>
        <w:rPr>
          <w:rFonts w:hint="default" w:ascii="Book Antiqua" w:hAnsi="Book Antiqua" w:eastAsia="仿宋_GB2312" w:cs="Book Antiqua"/>
          <w:color w:val="000000" w:themeColor="text1"/>
          <w:sz w:val="28"/>
          <w:szCs w:val="28"/>
          <w:lang w:val="en-US" w:eastAsia="zh-CN"/>
          <w14:textFill>
            <w14:solidFill>
              <w14:schemeClr w14:val="tx1"/>
            </w14:solidFill>
          </w14:textFill>
        </w:rPr>
        <w:t>文件递交清单</w:t>
      </w:r>
    </w:p>
    <w:p>
      <w:pPr>
        <w:pStyle w:val="7"/>
        <w:keepNext w:val="0"/>
        <w:keepLines w:val="0"/>
        <w:pageBreakBefore w:val="0"/>
        <w:widowControl w:val="0"/>
        <w:numPr>
          <w:ilvl w:val="0"/>
          <w:numId w:val="3"/>
        </w:numPr>
        <w:kinsoku/>
        <w:wordWrap/>
        <w:overflowPunct/>
        <w:topLinePunct w:val="0"/>
        <w:autoSpaceDE w:val="0"/>
        <w:autoSpaceDN w:val="0"/>
        <w:bidi w:val="0"/>
        <w:adjustRightInd w:val="0"/>
        <w:snapToGrid/>
        <w:spacing w:line="560" w:lineRule="exact"/>
        <w:ind w:left="0" w:leftChars="0" w:firstLine="560" w:firstLineChars="200"/>
        <w:jc w:val="both"/>
        <w:textAlignment w:val="auto"/>
        <w:rPr>
          <w:rFonts w:hint="default" w:ascii="Book Antiqua" w:hAnsi="Book Antiqua" w:eastAsia="仿宋_GB2312" w:cs="Book Antiqua"/>
          <w:color w:val="000000" w:themeColor="text1"/>
          <w:sz w:val="28"/>
          <w:szCs w:val="28"/>
          <w:lang w:val="en-US" w:eastAsia="zh-CN"/>
          <w14:textFill>
            <w14:solidFill>
              <w14:schemeClr w14:val="tx1"/>
            </w14:solidFill>
          </w14:textFill>
        </w:rPr>
      </w:pPr>
      <w:r>
        <w:rPr>
          <w:rFonts w:hint="default" w:ascii="Book Antiqua" w:hAnsi="Book Antiqua" w:eastAsia="仿宋_GB2312" w:cs="Book Antiqua"/>
          <w:color w:val="000000" w:themeColor="text1"/>
          <w:sz w:val="28"/>
          <w:szCs w:val="28"/>
          <w:lang w:val="en-US" w:eastAsia="zh-CN"/>
          <w14:textFill>
            <w14:solidFill>
              <w14:schemeClr w14:val="tx1"/>
            </w14:solidFill>
          </w14:textFill>
        </w:rPr>
        <w:t>修正案审查申请</w:t>
      </w:r>
    </w:p>
    <w:p>
      <w:pPr>
        <w:pStyle w:val="7"/>
        <w:keepNext w:val="0"/>
        <w:keepLines w:val="0"/>
        <w:pageBreakBefore w:val="0"/>
        <w:widowControl w:val="0"/>
        <w:numPr>
          <w:ilvl w:val="0"/>
          <w:numId w:val="3"/>
        </w:numPr>
        <w:kinsoku/>
        <w:wordWrap/>
        <w:overflowPunct/>
        <w:topLinePunct w:val="0"/>
        <w:autoSpaceDE w:val="0"/>
        <w:autoSpaceDN w:val="0"/>
        <w:bidi w:val="0"/>
        <w:adjustRightInd w:val="0"/>
        <w:snapToGrid/>
        <w:spacing w:line="560" w:lineRule="exact"/>
        <w:ind w:left="0" w:leftChars="0" w:firstLine="560" w:firstLineChars="200"/>
        <w:jc w:val="both"/>
        <w:textAlignment w:val="auto"/>
        <w:rPr>
          <w:rFonts w:hint="default" w:ascii="Book Antiqua" w:hAnsi="Book Antiqua" w:eastAsia="仿宋_GB2312" w:cs="Book Antiqua"/>
          <w:color w:val="000000" w:themeColor="text1"/>
          <w:sz w:val="28"/>
          <w:szCs w:val="28"/>
          <w:lang w:val="en-US" w:eastAsia="zh-CN"/>
          <w14:textFill>
            <w14:solidFill>
              <w14:schemeClr w14:val="tx1"/>
            </w14:solidFill>
          </w14:textFill>
        </w:rPr>
      </w:pPr>
      <w:r>
        <w:rPr>
          <w:rFonts w:hint="default" w:ascii="Book Antiqua" w:hAnsi="Book Antiqua" w:eastAsia="仿宋_GB2312" w:cs="Book Antiqua"/>
          <w:color w:val="000000" w:themeColor="text1"/>
          <w:sz w:val="28"/>
          <w:szCs w:val="28"/>
          <w:lang w:val="en-US" w:eastAsia="zh-CN"/>
          <w14:textFill>
            <w14:solidFill>
              <w14:schemeClr w14:val="tx1"/>
            </w14:solidFill>
          </w14:textFill>
        </w:rPr>
        <w:t>修正的临床研究方案</w:t>
      </w:r>
    </w:p>
    <w:p>
      <w:pPr>
        <w:pStyle w:val="7"/>
        <w:keepNext w:val="0"/>
        <w:keepLines w:val="0"/>
        <w:pageBreakBefore w:val="0"/>
        <w:widowControl w:val="0"/>
        <w:numPr>
          <w:ilvl w:val="0"/>
          <w:numId w:val="3"/>
        </w:numPr>
        <w:kinsoku/>
        <w:wordWrap/>
        <w:overflowPunct/>
        <w:topLinePunct w:val="0"/>
        <w:autoSpaceDE w:val="0"/>
        <w:autoSpaceDN w:val="0"/>
        <w:bidi w:val="0"/>
        <w:adjustRightInd w:val="0"/>
        <w:snapToGrid/>
        <w:spacing w:line="560" w:lineRule="exact"/>
        <w:ind w:left="0" w:leftChars="0" w:firstLine="560" w:firstLineChars="200"/>
        <w:jc w:val="both"/>
        <w:textAlignment w:val="auto"/>
        <w:rPr>
          <w:rFonts w:hint="default" w:ascii="Book Antiqua" w:hAnsi="Book Antiqua" w:eastAsia="仿宋_GB2312" w:cs="Book Antiqua"/>
          <w:color w:val="000000" w:themeColor="text1"/>
          <w:sz w:val="28"/>
          <w:szCs w:val="28"/>
          <w:lang w:val="en-US" w:eastAsia="zh-CN"/>
          <w14:textFill>
            <w14:solidFill>
              <w14:schemeClr w14:val="tx1"/>
            </w14:solidFill>
          </w14:textFill>
        </w:rPr>
      </w:pPr>
      <w:r>
        <w:rPr>
          <w:rFonts w:hint="default" w:ascii="Book Antiqua" w:hAnsi="Book Antiqua" w:eastAsia="仿宋_GB2312" w:cs="Book Antiqua"/>
          <w:color w:val="000000" w:themeColor="text1"/>
          <w:sz w:val="28"/>
          <w:szCs w:val="28"/>
          <w:lang w:val="en-US" w:eastAsia="zh-CN"/>
          <w14:textFill>
            <w14:solidFill>
              <w14:schemeClr w14:val="tx1"/>
            </w14:solidFill>
          </w14:textFill>
        </w:rPr>
        <w:t>修正的知情同意书</w:t>
      </w:r>
    </w:p>
    <w:p>
      <w:pPr>
        <w:pStyle w:val="7"/>
        <w:keepNext w:val="0"/>
        <w:keepLines w:val="0"/>
        <w:pageBreakBefore w:val="0"/>
        <w:widowControl w:val="0"/>
        <w:numPr>
          <w:ilvl w:val="0"/>
          <w:numId w:val="3"/>
        </w:numPr>
        <w:kinsoku/>
        <w:wordWrap/>
        <w:overflowPunct/>
        <w:topLinePunct w:val="0"/>
        <w:autoSpaceDE w:val="0"/>
        <w:autoSpaceDN w:val="0"/>
        <w:bidi w:val="0"/>
        <w:adjustRightInd w:val="0"/>
        <w:snapToGrid/>
        <w:spacing w:line="560" w:lineRule="exact"/>
        <w:ind w:left="0" w:leftChars="0" w:firstLine="560" w:firstLineChars="200"/>
        <w:jc w:val="both"/>
        <w:textAlignment w:val="auto"/>
        <w:rPr>
          <w:rFonts w:hint="default" w:ascii="Book Antiqua" w:hAnsi="Book Antiqua" w:eastAsia="仿宋_GB2312" w:cs="Book Antiqua"/>
          <w:color w:val="000000" w:themeColor="text1"/>
          <w:sz w:val="28"/>
          <w:szCs w:val="28"/>
          <w:lang w:val="en-US" w:eastAsia="zh-CN"/>
          <w14:textFill>
            <w14:solidFill>
              <w14:schemeClr w14:val="tx1"/>
            </w14:solidFill>
          </w14:textFill>
        </w:rPr>
      </w:pPr>
      <w:r>
        <w:rPr>
          <w:rFonts w:hint="default" w:ascii="Book Antiqua" w:hAnsi="Book Antiqua" w:eastAsia="仿宋_GB2312" w:cs="Book Antiqua"/>
          <w:color w:val="000000" w:themeColor="text1"/>
          <w:sz w:val="28"/>
          <w:szCs w:val="28"/>
          <w:lang w:val="en-US" w:eastAsia="zh-CN"/>
          <w14:textFill>
            <w14:solidFill>
              <w14:schemeClr w14:val="tx1"/>
            </w14:solidFill>
          </w14:textFill>
        </w:rPr>
        <w:t>修正的招募材料</w:t>
      </w:r>
    </w:p>
    <w:p>
      <w:pPr>
        <w:pStyle w:val="7"/>
        <w:keepNext w:val="0"/>
        <w:keepLines w:val="0"/>
        <w:pageBreakBefore w:val="0"/>
        <w:widowControl w:val="0"/>
        <w:numPr>
          <w:ilvl w:val="0"/>
          <w:numId w:val="3"/>
        </w:numPr>
        <w:kinsoku/>
        <w:wordWrap/>
        <w:overflowPunct/>
        <w:topLinePunct w:val="0"/>
        <w:autoSpaceDE w:val="0"/>
        <w:autoSpaceDN w:val="0"/>
        <w:bidi w:val="0"/>
        <w:adjustRightInd w:val="0"/>
        <w:snapToGrid/>
        <w:spacing w:line="560" w:lineRule="exact"/>
        <w:ind w:left="0" w:leftChars="0" w:firstLine="560" w:firstLineChars="200"/>
        <w:jc w:val="both"/>
        <w:textAlignment w:val="auto"/>
        <w:rPr>
          <w:rFonts w:hint="default" w:ascii="Book Antiqua" w:hAnsi="Book Antiqua" w:eastAsia="仿宋_GB2312" w:cs="Book Antiqua"/>
          <w:color w:val="000000" w:themeColor="text1"/>
          <w:sz w:val="28"/>
          <w:szCs w:val="28"/>
          <w:lang w:val="en-US" w:eastAsia="zh-CN"/>
          <w14:textFill>
            <w14:solidFill>
              <w14:schemeClr w14:val="tx1"/>
            </w14:solidFill>
          </w14:textFill>
        </w:rPr>
      </w:pPr>
      <w:r>
        <w:rPr>
          <w:rFonts w:hint="default" w:ascii="Book Antiqua" w:hAnsi="Book Antiqua" w:eastAsia="仿宋_GB2312" w:cs="Book Antiqua"/>
          <w:color w:val="000000" w:themeColor="text1"/>
          <w:sz w:val="28"/>
          <w:szCs w:val="28"/>
          <w:lang w:val="en-US" w:eastAsia="zh-CN"/>
          <w14:textFill>
            <w14:solidFill>
              <w14:schemeClr w14:val="tx1"/>
            </w14:solidFill>
          </w14:textFill>
        </w:rPr>
        <w:t>其它修正的文件</w:t>
      </w:r>
    </w:p>
    <w:p>
      <w:pPr>
        <w:pStyle w:val="7"/>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exact"/>
        <w:ind w:left="0" w:leftChars="0" w:firstLine="420" w:firstLineChars="0"/>
        <w:jc w:val="both"/>
        <w:textAlignment w:val="auto"/>
        <w:rPr>
          <w:rFonts w:hint="default" w:ascii="Book Antiqua" w:hAnsi="Book Antiqua" w:eastAsia="楷体_GB2312" w:cs="Book Antiqua"/>
          <w:color w:val="auto"/>
          <w:kern w:val="2"/>
          <w:sz w:val="28"/>
          <w:szCs w:val="28"/>
          <w:lang w:val="en-US" w:eastAsia="zh-CN" w:bidi="ar-SA"/>
        </w:rPr>
      </w:pPr>
      <w:r>
        <w:rPr>
          <w:rFonts w:hint="default" w:ascii="Book Antiqua" w:hAnsi="Book Antiqua" w:eastAsia="楷体_GB2312" w:cs="Book Antiqua"/>
          <w:color w:val="auto"/>
          <w:kern w:val="2"/>
          <w:sz w:val="28"/>
          <w:szCs w:val="28"/>
          <w:lang w:val="en-US" w:eastAsia="zh-CN" w:bidi="ar-SA"/>
        </w:rPr>
        <w:t>年度/定期跟踪审查申请</w:t>
      </w:r>
    </w:p>
    <w:p>
      <w:pPr>
        <w:keepNext w:val="0"/>
        <w:keepLines w:val="0"/>
        <w:pageBreakBefore w:val="0"/>
        <w:widowControl/>
        <w:numPr>
          <w:ilvl w:val="0"/>
          <w:numId w:val="4"/>
        </w:numPr>
        <w:kinsoku/>
        <w:wordWrap/>
        <w:overflowPunct/>
        <w:topLinePunct w:val="0"/>
        <w:autoSpaceDE/>
        <w:autoSpaceDN/>
        <w:bidi w:val="0"/>
        <w:adjustRightInd/>
        <w:snapToGrid/>
        <w:spacing w:line="560" w:lineRule="exact"/>
        <w:ind w:left="0" w:leftChars="0" w:firstLine="560" w:firstLineChars="200"/>
        <w:jc w:val="left"/>
        <w:textAlignment w:val="auto"/>
        <w:rPr>
          <w:rFonts w:hint="default" w:ascii="Book Antiqua" w:hAnsi="Book Antiqua" w:eastAsia="仿宋_GB2312" w:cs="Book Antiqua"/>
          <w:color w:val="000000"/>
          <w:kern w:val="0"/>
          <w:sz w:val="28"/>
          <w:szCs w:val="28"/>
        </w:rPr>
      </w:pPr>
      <w:r>
        <w:rPr>
          <w:rFonts w:hint="default" w:ascii="Book Antiqua" w:hAnsi="Book Antiqua" w:eastAsia="仿宋_GB2312" w:cs="Book Antiqua"/>
          <w:color w:val="000000" w:themeColor="text1"/>
          <w:sz w:val="28"/>
          <w:szCs w:val="28"/>
          <w:lang w:val="en-US" w:eastAsia="zh-CN"/>
          <w14:textFill>
            <w14:solidFill>
              <w14:schemeClr w14:val="tx1"/>
            </w14:solidFill>
          </w14:textFill>
        </w:rPr>
        <w:t>文件递交清单</w:t>
      </w:r>
    </w:p>
    <w:p>
      <w:pPr>
        <w:keepNext w:val="0"/>
        <w:keepLines w:val="0"/>
        <w:pageBreakBefore w:val="0"/>
        <w:widowControl/>
        <w:numPr>
          <w:ilvl w:val="0"/>
          <w:numId w:val="4"/>
        </w:numPr>
        <w:kinsoku/>
        <w:wordWrap/>
        <w:overflowPunct/>
        <w:topLinePunct w:val="0"/>
        <w:autoSpaceDE/>
        <w:autoSpaceDN/>
        <w:bidi w:val="0"/>
        <w:adjustRightInd/>
        <w:snapToGrid/>
        <w:spacing w:line="560" w:lineRule="exact"/>
        <w:ind w:left="0" w:leftChars="0" w:firstLine="560" w:firstLineChars="200"/>
        <w:jc w:val="left"/>
        <w:textAlignment w:val="auto"/>
        <w:rPr>
          <w:rFonts w:hint="default" w:ascii="Book Antiqua" w:hAnsi="Book Antiqua" w:eastAsia="仿宋_GB2312" w:cs="Book Antiqua"/>
          <w:color w:val="000000"/>
          <w:kern w:val="0"/>
          <w:sz w:val="28"/>
          <w:szCs w:val="28"/>
        </w:rPr>
      </w:pPr>
      <w:r>
        <w:rPr>
          <w:rFonts w:hint="default" w:ascii="Book Antiqua" w:hAnsi="Book Antiqua" w:eastAsia="仿宋_GB2312" w:cs="Book Antiqua"/>
          <w:color w:val="000000" w:themeColor="text1"/>
          <w:sz w:val="28"/>
          <w:szCs w:val="28"/>
          <w:lang w:eastAsia="zh-CN"/>
          <w14:textFill>
            <w14:solidFill>
              <w14:schemeClr w14:val="tx1"/>
            </w14:solidFill>
          </w14:textFill>
        </w:rPr>
        <w:t>年度/定期跟踪审查申请</w:t>
      </w:r>
      <w:r>
        <w:rPr>
          <w:rFonts w:hint="default" w:ascii="Book Antiqua" w:hAnsi="Book Antiqua" w:eastAsia="仿宋_GB2312" w:cs="Book Antiqua"/>
          <w:color w:val="000000" w:themeColor="text1"/>
          <w:sz w:val="28"/>
          <w:szCs w:val="28"/>
          <w:lang w:val="en-US" w:eastAsia="zh-CN"/>
          <w14:textFill>
            <w14:solidFill>
              <w14:schemeClr w14:val="tx1"/>
            </w14:solidFill>
          </w14:textFill>
        </w:rPr>
        <w:t>及其附件</w:t>
      </w:r>
    </w:p>
    <w:p>
      <w:pPr>
        <w:keepNext w:val="0"/>
        <w:keepLines w:val="0"/>
        <w:pageBreakBefore w:val="0"/>
        <w:widowControl/>
        <w:numPr>
          <w:ilvl w:val="0"/>
          <w:numId w:val="4"/>
        </w:numPr>
        <w:kinsoku/>
        <w:wordWrap/>
        <w:overflowPunct/>
        <w:topLinePunct w:val="0"/>
        <w:autoSpaceDE/>
        <w:autoSpaceDN/>
        <w:bidi w:val="0"/>
        <w:adjustRightInd/>
        <w:snapToGrid/>
        <w:spacing w:line="560" w:lineRule="exact"/>
        <w:ind w:left="0" w:leftChars="0" w:firstLine="560" w:firstLineChars="200"/>
        <w:jc w:val="left"/>
        <w:textAlignment w:val="auto"/>
        <w:rPr>
          <w:rFonts w:hint="default" w:ascii="Book Antiqua" w:hAnsi="Book Antiqua" w:eastAsia="仿宋_GB2312" w:cs="Book Antiqua"/>
          <w:color w:val="000000"/>
          <w:kern w:val="0"/>
          <w:sz w:val="28"/>
          <w:szCs w:val="28"/>
        </w:rPr>
      </w:pPr>
      <w:r>
        <w:rPr>
          <w:rFonts w:hint="default" w:ascii="Book Antiqua" w:hAnsi="Book Antiqua" w:eastAsia="仿宋_GB2312" w:cs="Book Antiqua"/>
          <w:color w:val="000000"/>
          <w:kern w:val="0"/>
          <w:sz w:val="28"/>
          <w:szCs w:val="28"/>
        </w:rPr>
        <w:t>多中心临床研究各中心研究进展汇总报告</w:t>
      </w:r>
      <w:r>
        <w:rPr>
          <w:rFonts w:hint="default" w:ascii="Book Antiqua" w:hAnsi="Book Antiqua" w:eastAsia="仿宋_GB2312" w:cs="Book Antiqua"/>
          <w:color w:val="000000"/>
          <w:kern w:val="0"/>
          <w:sz w:val="28"/>
          <w:szCs w:val="28"/>
          <w:lang w:eastAsia="zh-CN"/>
        </w:rPr>
        <w:t>（</w:t>
      </w:r>
      <w:r>
        <w:rPr>
          <w:rFonts w:hint="default" w:ascii="Book Antiqua" w:hAnsi="Book Antiqua" w:eastAsia="仿宋_GB2312" w:cs="Book Antiqua"/>
          <w:color w:val="000000" w:themeColor="text1"/>
          <w:sz w:val="28"/>
          <w:szCs w:val="28"/>
          <w14:textFill>
            <w14:solidFill>
              <w14:schemeClr w14:val="tx1"/>
            </w14:solidFill>
          </w14:textFill>
        </w:rPr>
        <w:t>本机构为</w:t>
      </w:r>
      <w:r>
        <w:rPr>
          <w:rFonts w:hint="default" w:ascii="Book Antiqua" w:hAnsi="Book Antiqua" w:eastAsia="仿宋_GB2312" w:cs="Book Antiqua"/>
          <w:color w:val="000000" w:themeColor="text1"/>
          <w:sz w:val="28"/>
          <w:szCs w:val="28"/>
          <w:lang w:val="en-US" w:eastAsia="zh-CN"/>
          <w14:textFill>
            <w14:solidFill>
              <w14:schemeClr w14:val="tx1"/>
            </w14:solidFill>
          </w14:textFill>
        </w:rPr>
        <w:t>组长单位时</w:t>
      </w:r>
      <w:r>
        <w:rPr>
          <w:rFonts w:hint="default" w:ascii="Book Antiqua" w:hAnsi="Book Antiqua" w:eastAsia="仿宋_GB2312" w:cs="Book Antiqua"/>
          <w:color w:val="000000"/>
          <w:kern w:val="0"/>
          <w:sz w:val="28"/>
          <w:szCs w:val="28"/>
          <w:lang w:eastAsia="zh-CN"/>
        </w:rPr>
        <w:t>）</w:t>
      </w:r>
    </w:p>
    <w:p>
      <w:pPr>
        <w:keepNext w:val="0"/>
        <w:keepLines w:val="0"/>
        <w:pageBreakBefore w:val="0"/>
        <w:widowControl/>
        <w:numPr>
          <w:ilvl w:val="0"/>
          <w:numId w:val="4"/>
        </w:numPr>
        <w:kinsoku/>
        <w:wordWrap/>
        <w:overflowPunct/>
        <w:topLinePunct w:val="0"/>
        <w:autoSpaceDE/>
        <w:autoSpaceDN/>
        <w:bidi w:val="0"/>
        <w:adjustRightInd/>
        <w:snapToGrid/>
        <w:spacing w:line="560" w:lineRule="exact"/>
        <w:ind w:left="0" w:leftChars="0" w:firstLine="560" w:firstLineChars="200"/>
        <w:jc w:val="left"/>
        <w:textAlignment w:val="auto"/>
        <w:rPr>
          <w:rFonts w:hint="default" w:ascii="Book Antiqua" w:hAnsi="Book Antiqua" w:eastAsia="仿宋_GB2312" w:cs="Book Antiqua"/>
          <w:color w:val="000000"/>
          <w:kern w:val="0"/>
          <w:sz w:val="28"/>
          <w:szCs w:val="28"/>
        </w:rPr>
      </w:pPr>
      <w:r>
        <w:rPr>
          <w:rFonts w:hint="default" w:ascii="Book Antiqua" w:hAnsi="Book Antiqua" w:eastAsia="仿宋_GB2312" w:cs="Book Antiqua"/>
          <w:color w:val="000000"/>
          <w:kern w:val="0"/>
          <w:sz w:val="28"/>
          <w:szCs w:val="28"/>
        </w:rPr>
        <w:t>其它</w:t>
      </w:r>
    </w:p>
    <w:p>
      <w:pPr>
        <w:pStyle w:val="7"/>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exact"/>
        <w:ind w:left="0" w:leftChars="0" w:firstLine="420" w:firstLineChars="0"/>
        <w:jc w:val="both"/>
        <w:textAlignment w:val="auto"/>
        <w:rPr>
          <w:rFonts w:hint="default" w:ascii="Book Antiqua" w:hAnsi="Book Antiqua" w:eastAsia="楷体_GB2312" w:cs="Book Antiqua"/>
          <w:color w:val="auto"/>
          <w:kern w:val="2"/>
          <w:sz w:val="28"/>
          <w:szCs w:val="28"/>
          <w:lang w:val="en-US" w:eastAsia="zh-CN" w:bidi="ar-SA"/>
        </w:rPr>
      </w:pPr>
      <w:r>
        <w:rPr>
          <w:rFonts w:hint="default" w:ascii="Book Antiqua" w:hAnsi="Book Antiqua" w:eastAsia="楷体_GB2312" w:cs="Book Antiqua"/>
          <w:color w:val="auto"/>
          <w:kern w:val="2"/>
          <w:sz w:val="28"/>
          <w:szCs w:val="28"/>
          <w:lang w:val="en-US" w:eastAsia="zh-CN" w:bidi="ar-SA"/>
        </w:rPr>
        <w:t>安全性信息审查</w:t>
      </w:r>
    </w:p>
    <w:p>
      <w:pPr>
        <w:keepNext w:val="0"/>
        <w:keepLines w:val="0"/>
        <w:pageBreakBefore w:val="0"/>
        <w:widowControl/>
        <w:numPr>
          <w:ilvl w:val="0"/>
          <w:numId w:val="5"/>
        </w:numPr>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安全性信息审查申请</w:t>
      </w:r>
    </w:p>
    <w:p>
      <w:pPr>
        <w:keepNext w:val="0"/>
        <w:keepLines w:val="0"/>
        <w:pageBreakBefore w:val="0"/>
        <w:widowControl/>
        <w:numPr>
          <w:ilvl w:val="0"/>
          <w:numId w:val="5"/>
        </w:numPr>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如涉及：SAE/SUSAR报告表、DSUR、其他严重安全性风险信息报告等。</w:t>
      </w:r>
    </w:p>
    <w:p>
      <w:pPr>
        <w:keepNext w:val="0"/>
        <w:keepLines w:val="0"/>
        <w:pageBreakBefore w:val="0"/>
        <w:widowControl/>
        <w:numPr>
          <w:ilvl w:val="0"/>
          <w:numId w:val="5"/>
        </w:numPr>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当前使用的研究方案和</w:t>
      </w:r>
      <w:r>
        <w:rPr>
          <w:rFonts w:hint="default" w:ascii="Book Antiqua" w:hAnsi="Book Antiqua" w:eastAsia="仿宋_GB2312" w:cs="Book Antiqua"/>
          <w:color w:val="000000"/>
          <w:kern w:val="0"/>
          <w:sz w:val="28"/>
          <w:szCs w:val="28"/>
          <w:lang w:val="en-US" w:eastAsia="zh-CN"/>
        </w:rPr>
        <w:t>知情同意书</w:t>
      </w:r>
      <w:r>
        <w:rPr>
          <w:rFonts w:hint="eastAsia" w:ascii="仿宋_GB2312" w:hAnsi="仿宋_GB2312" w:eastAsia="仿宋_GB2312" w:cs="仿宋_GB2312"/>
          <w:color w:val="000000"/>
          <w:kern w:val="0"/>
          <w:sz w:val="28"/>
          <w:szCs w:val="28"/>
          <w:lang w:val="en-US" w:eastAsia="zh-CN"/>
        </w:rPr>
        <w:t>（伦理同意的最终版本）</w:t>
      </w:r>
    </w:p>
    <w:p>
      <w:pPr>
        <w:pStyle w:val="7"/>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exact"/>
        <w:ind w:left="0" w:leftChars="0" w:firstLine="420" w:firstLineChars="0"/>
        <w:jc w:val="both"/>
        <w:textAlignment w:val="auto"/>
        <w:rPr>
          <w:rFonts w:hint="default" w:ascii="Book Antiqua" w:hAnsi="Book Antiqua" w:eastAsia="楷体_GB2312" w:cs="Book Antiqua"/>
          <w:color w:val="auto"/>
          <w:kern w:val="2"/>
          <w:sz w:val="28"/>
          <w:szCs w:val="28"/>
          <w:lang w:val="en-US" w:eastAsia="zh-CN" w:bidi="ar-SA"/>
        </w:rPr>
      </w:pPr>
      <w:r>
        <w:rPr>
          <w:rFonts w:hint="default" w:ascii="Book Antiqua" w:hAnsi="Book Antiqua" w:eastAsia="楷体_GB2312" w:cs="Book Antiqua"/>
          <w:color w:val="auto"/>
          <w:kern w:val="2"/>
          <w:sz w:val="28"/>
          <w:szCs w:val="28"/>
          <w:lang w:val="en-US" w:eastAsia="zh-CN" w:bidi="ar-SA"/>
        </w:rPr>
        <w:t>不依从/违背方案审查</w:t>
      </w:r>
    </w:p>
    <w:p>
      <w:pPr>
        <w:keepNext w:val="0"/>
        <w:keepLines w:val="0"/>
        <w:pageBreakBefore w:val="0"/>
        <w:widowControl/>
        <w:numPr>
          <w:ilvl w:val="0"/>
          <w:numId w:val="6"/>
        </w:numPr>
        <w:kinsoku/>
        <w:wordWrap/>
        <w:overflowPunct/>
        <w:topLinePunct w:val="0"/>
        <w:autoSpaceDE/>
        <w:autoSpaceDN/>
        <w:bidi w:val="0"/>
        <w:adjustRightInd/>
        <w:snapToGrid/>
        <w:spacing w:line="560" w:lineRule="exact"/>
        <w:ind w:left="0" w:leftChars="0" w:firstLine="560" w:firstLineChars="200"/>
        <w:jc w:val="left"/>
        <w:textAlignment w:val="auto"/>
        <w:rPr>
          <w:rFonts w:hint="default" w:ascii="Book Antiqua" w:hAnsi="Book Antiqua" w:eastAsia="仿宋_GB2312" w:cs="Book Antiqua"/>
          <w:color w:val="000000"/>
          <w:kern w:val="0"/>
          <w:sz w:val="28"/>
          <w:szCs w:val="28"/>
        </w:rPr>
      </w:pPr>
      <w:r>
        <w:rPr>
          <w:rFonts w:hint="default" w:ascii="Book Antiqua" w:hAnsi="Book Antiqua" w:eastAsia="仿宋_GB2312" w:cs="Book Antiqua"/>
          <w:color w:val="000000"/>
          <w:kern w:val="0"/>
          <w:sz w:val="28"/>
          <w:szCs w:val="28"/>
          <w:lang w:val="en-US" w:eastAsia="zh-CN"/>
        </w:rPr>
        <w:t>不依从/</w:t>
      </w:r>
      <w:r>
        <w:rPr>
          <w:rFonts w:hint="default" w:ascii="Book Antiqua" w:hAnsi="Book Antiqua" w:eastAsia="仿宋_GB2312" w:cs="Book Antiqua"/>
          <w:color w:val="000000"/>
          <w:kern w:val="0"/>
          <w:sz w:val="28"/>
          <w:szCs w:val="28"/>
        </w:rPr>
        <w:t>违背方案</w:t>
      </w:r>
      <w:r>
        <w:rPr>
          <w:rFonts w:hint="default" w:ascii="Book Antiqua" w:hAnsi="Book Antiqua" w:eastAsia="仿宋_GB2312" w:cs="Book Antiqua"/>
          <w:color w:val="000000"/>
          <w:kern w:val="0"/>
          <w:sz w:val="28"/>
          <w:szCs w:val="28"/>
          <w:lang w:val="en-US" w:eastAsia="zh-CN"/>
        </w:rPr>
        <w:t>审查申请</w:t>
      </w:r>
    </w:p>
    <w:p>
      <w:pPr>
        <w:keepNext w:val="0"/>
        <w:keepLines w:val="0"/>
        <w:pageBreakBefore w:val="0"/>
        <w:widowControl/>
        <w:numPr>
          <w:ilvl w:val="0"/>
          <w:numId w:val="6"/>
        </w:numPr>
        <w:kinsoku/>
        <w:wordWrap/>
        <w:overflowPunct/>
        <w:topLinePunct w:val="0"/>
        <w:autoSpaceDE/>
        <w:autoSpaceDN/>
        <w:bidi w:val="0"/>
        <w:adjustRightInd/>
        <w:snapToGrid/>
        <w:spacing w:line="560" w:lineRule="exact"/>
        <w:ind w:left="0" w:leftChars="0" w:firstLine="560" w:firstLineChars="200"/>
        <w:jc w:val="left"/>
        <w:textAlignment w:val="auto"/>
        <w:rPr>
          <w:rFonts w:hint="default" w:ascii="Book Antiqua" w:hAnsi="Book Antiqua" w:eastAsia="仿宋_GB2312" w:cs="Book Antiqua"/>
          <w:color w:val="000000"/>
          <w:kern w:val="0"/>
          <w:sz w:val="28"/>
          <w:szCs w:val="28"/>
          <w:lang w:val="en-US" w:eastAsia="zh-CN"/>
        </w:rPr>
      </w:pPr>
      <w:r>
        <w:rPr>
          <w:rFonts w:hint="default" w:ascii="Book Antiqua" w:hAnsi="Book Antiqua" w:eastAsia="仿宋_GB2312" w:cs="Book Antiqua"/>
          <w:color w:val="000000"/>
          <w:kern w:val="0"/>
          <w:sz w:val="28"/>
          <w:szCs w:val="28"/>
          <w:lang w:val="en-US" w:eastAsia="zh-CN"/>
        </w:rPr>
        <w:t>当前使用的研究方案和知情同意书（</w:t>
      </w:r>
      <w:r>
        <w:rPr>
          <w:rFonts w:hint="eastAsia" w:ascii="仿宋_GB2312" w:hAnsi="仿宋_GB2312" w:eastAsia="仿宋_GB2312" w:cs="仿宋_GB2312"/>
          <w:color w:val="000000"/>
          <w:kern w:val="0"/>
          <w:sz w:val="28"/>
          <w:szCs w:val="28"/>
          <w:lang w:val="en-US" w:eastAsia="zh-CN"/>
        </w:rPr>
        <w:t>伦理同意</w:t>
      </w:r>
      <w:r>
        <w:rPr>
          <w:rFonts w:hint="default" w:ascii="Book Antiqua" w:hAnsi="Book Antiqua" w:eastAsia="仿宋_GB2312" w:cs="Book Antiqua"/>
          <w:color w:val="000000"/>
          <w:kern w:val="0"/>
          <w:sz w:val="28"/>
          <w:szCs w:val="28"/>
          <w:lang w:val="en-US" w:eastAsia="zh-CN"/>
        </w:rPr>
        <w:t>的最终版本）</w:t>
      </w:r>
    </w:p>
    <w:p>
      <w:pPr>
        <w:pStyle w:val="7"/>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exact"/>
        <w:ind w:left="0" w:leftChars="0" w:firstLine="420" w:firstLineChars="0"/>
        <w:jc w:val="both"/>
        <w:textAlignment w:val="auto"/>
        <w:rPr>
          <w:rFonts w:hint="default" w:ascii="Book Antiqua" w:hAnsi="Book Antiqua" w:eastAsia="楷体_GB2312" w:cs="Book Antiqua"/>
          <w:color w:val="auto"/>
          <w:kern w:val="2"/>
          <w:sz w:val="28"/>
          <w:szCs w:val="28"/>
          <w:lang w:val="en-US" w:eastAsia="zh-CN" w:bidi="ar-SA"/>
        </w:rPr>
      </w:pPr>
      <w:r>
        <w:rPr>
          <w:rFonts w:hint="default" w:ascii="Book Antiqua" w:hAnsi="Book Antiqua" w:eastAsia="楷体_GB2312" w:cs="Book Antiqua"/>
          <w:color w:val="auto"/>
          <w:kern w:val="2"/>
          <w:sz w:val="28"/>
          <w:szCs w:val="28"/>
          <w:lang w:val="en-US" w:eastAsia="zh-CN" w:bidi="ar-SA"/>
        </w:rPr>
        <w:t>暂停/终止研究申请</w:t>
      </w:r>
    </w:p>
    <w:p>
      <w:pPr>
        <w:keepNext w:val="0"/>
        <w:keepLines w:val="0"/>
        <w:pageBreakBefore w:val="0"/>
        <w:widowControl/>
        <w:numPr>
          <w:ilvl w:val="0"/>
          <w:numId w:val="7"/>
        </w:numPr>
        <w:kinsoku/>
        <w:wordWrap/>
        <w:overflowPunct/>
        <w:topLinePunct w:val="0"/>
        <w:autoSpaceDE/>
        <w:autoSpaceDN/>
        <w:bidi w:val="0"/>
        <w:adjustRightInd/>
        <w:snapToGrid/>
        <w:spacing w:line="560" w:lineRule="exact"/>
        <w:ind w:left="0" w:leftChars="0" w:firstLine="560" w:firstLineChars="200"/>
        <w:jc w:val="left"/>
        <w:textAlignment w:val="auto"/>
        <w:rPr>
          <w:rFonts w:hint="default" w:ascii="Book Antiqua" w:hAnsi="Book Antiqua" w:eastAsia="仿宋_GB2312" w:cs="Book Antiqua"/>
          <w:color w:val="000000"/>
          <w:kern w:val="0"/>
          <w:sz w:val="28"/>
          <w:szCs w:val="28"/>
        </w:rPr>
      </w:pPr>
      <w:r>
        <w:rPr>
          <w:rFonts w:hint="default" w:ascii="Book Antiqua" w:hAnsi="Book Antiqua" w:eastAsia="仿宋_GB2312" w:cs="Book Antiqua"/>
          <w:color w:val="000000"/>
          <w:kern w:val="0"/>
          <w:sz w:val="28"/>
          <w:szCs w:val="28"/>
        </w:rPr>
        <w:t>暂停/终止研究</w:t>
      </w:r>
      <w:r>
        <w:rPr>
          <w:rFonts w:hint="default" w:ascii="Book Antiqua" w:hAnsi="Book Antiqua" w:eastAsia="仿宋_GB2312" w:cs="Book Antiqua"/>
          <w:color w:val="000000"/>
          <w:kern w:val="0"/>
          <w:sz w:val="28"/>
          <w:szCs w:val="28"/>
          <w:lang w:val="en-US" w:eastAsia="zh-CN"/>
        </w:rPr>
        <w:t>申请</w:t>
      </w:r>
    </w:p>
    <w:p>
      <w:pPr>
        <w:pStyle w:val="7"/>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exact"/>
        <w:ind w:left="0" w:leftChars="0" w:firstLine="420" w:firstLineChars="0"/>
        <w:jc w:val="both"/>
        <w:textAlignment w:val="auto"/>
        <w:rPr>
          <w:rFonts w:hint="default" w:ascii="Book Antiqua" w:hAnsi="Book Antiqua" w:eastAsia="楷体_GB2312" w:cs="Book Antiqua"/>
          <w:color w:val="auto"/>
          <w:kern w:val="2"/>
          <w:sz w:val="28"/>
          <w:szCs w:val="28"/>
          <w:lang w:val="en-US" w:eastAsia="zh-CN" w:bidi="ar-SA"/>
        </w:rPr>
      </w:pPr>
      <w:r>
        <w:rPr>
          <w:rFonts w:hint="default" w:ascii="Book Antiqua" w:hAnsi="Book Antiqua" w:eastAsia="楷体_GB2312" w:cs="Book Antiqua"/>
          <w:color w:val="auto"/>
          <w:kern w:val="2"/>
          <w:sz w:val="28"/>
          <w:szCs w:val="28"/>
          <w:lang w:val="en-US" w:eastAsia="zh-CN" w:bidi="ar-SA"/>
        </w:rPr>
        <w:t>结题审查申请</w:t>
      </w:r>
    </w:p>
    <w:p>
      <w:pPr>
        <w:keepNext w:val="0"/>
        <w:keepLines w:val="0"/>
        <w:pageBreakBefore w:val="0"/>
        <w:widowControl/>
        <w:numPr>
          <w:ilvl w:val="0"/>
          <w:numId w:val="8"/>
        </w:numPr>
        <w:kinsoku/>
        <w:wordWrap/>
        <w:overflowPunct/>
        <w:topLinePunct w:val="0"/>
        <w:autoSpaceDE/>
        <w:autoSpaceDN/>
        <w:bidi w:val="0"/>
        <w:adjustRightInd/>
        <w:snapToGrid/>
        <w:spacing w:line="560" w:lineRule="exact"/>
        <w:ind w:left="0" w:leftChars="0" w:firstLine="560" w:firstLineChars="200"/>
        <w:jc w:val="left"/>
        <w:textAlignment w:val="auto"/>
        <w:rPr>
          <w:rFonts w:hint="default" w:ascii="Book Antiqua" w:hAnsi="Book Antiqua" w:eastAsia="仿宋_GB2312" w:cs="Book Antiqua"/>
          <w:color w:val="000000"/>
          <w:kern w:val="0"/>
          <w:sz w:val="28"/>
          <w:szCs w:val="28"/>
        </w:rPr>
      </w:pPr>
      <w:r>
        <w:rPr>
          <w:rFonts w:hint="default" w:ascii="Book Antiqua" w:hAnsi="Book Antiqua" w:eastAsia="仿宋_GB2312" w:cs="Book Antiqua"/>
          <w:color w:val="000000"/>
          <w:kern w:val="0"/>
          <w:sz w:val="28"/>
          <w:szCs w:val="28"/>
          <w:lang w:val="en-US" w:eastAsia="zh-CN"/>
        </w:rPr>
        <w:t>结题审查申请</w:t>
      </w:r>
    </w:p>
    <w:p>
      <w:pPr>
        <w:pStyle w:val="7"/>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exact"/>
        <w:ind w:left="0" w:leftChars="0" w:firstLine="420" w:firstLineChars="0"/>
        <w:jc w:val="both"/>
        <w:textAlignment w:val="auto"/>
        <w:rPr>
          <w:rFonts w:hint="default" w:ascii="Book Antiqua" w:hAnsi="Book Antiqua" w:eastAsia="楷体_GB2312" w:cs="Book Antiqua"/>
          <w:color w:val="auto"/>
          <w:kern w:val="2"/>
          <w:sz w:val="28"/>
          <w:szCs w:val="28"/>
          <w:lang w:val="en-US" w:eastAsia="zh-CN" w:bidi="ar-SA"/>
        </w:rPr>
      </w:pPr>
      <w:r>
        <w:rPr>
          <w:rFonts w:hint="eastAsia" w:ascii="Book Antiqua" w:hAnsi="Book Antiqua" w:eastAsia="楷体_GB2312" w:cs="Book Antiqua"/>
          <w:color w:val="auto"/>
          <w:kern w:val="2"/>
          <w:sz w:val="28"/>
          <w:szCs w:val="28"/>
          <w:lang w:val="en-US" w:eastAsia="zh-CN" w:bidi="ar-SA"/>
        </w:rPr>
        <w:t>复审</w:t>
      </w:r>
      <w:r>
        <w:rPr>
          <w:rFonts w:hint="default" w:ascii="Book Antiqua" w:hAnsi="Book Antiqua" w:eastAsia="楷体_GB2312" w:cs="Book Antiqua"/>
          <w:color w:val="auto"/>
          <w:kern w:val="2"/>
          <w:sz w:val="28"/>
          <w:szCs w:val="28"/>
          <w:lang w:val="en-US" w:eastAsia="zh-CN" w:bidi="ar-SA"/>
        </w:rPr>
        <w:t>审查申请</w:t>
      </w:r>
    </w:p>
    <w:p>
      <w:pPr>
        <w:keepNext w:val="0"/>
        <w:keepLines w:val="0"/>
        <w:pageBreakBefore w:val="0"/>
        <w:widowControl/>
        <w:numPr>
          <w:ilvl w:val="0"/>
          <w:numId w:val="9"/>
        </w:numPr>
        <w:kinsoku/>
        <w:wordWrap/>
        <w:overflowPunct/>
        <w:topLinePunct w:val="0"/>
        <w:autoSpaceDE/>
        <w:autoSpaceDN/>
        <w:bidi w:val="0"/>
        <w:adjustRightInd/>
        <w:snapToGrid/>
        <w:spacing w:line="560" w:lineRule="exact"/>
        <w:ind w:left="0" w:leftChars="0" w:firstLine="560" w:firstLineChars="200"/>
        <w:jc w:val="left"/>
        <w:textAlignment w:val="auto"/>
        <w:rPr>
          <w:rFonts w:hint="default" w:ascii="Book Antiqua" w:hAnsi="Book Antiqua" w:eastAsia="仿宋_GB2312" w:cs="Book Antiqua"/>
          <w:color w:val="000000"/>
          <w:kern w:val="0"/>
          <w:sz w:val="28"/>
          <w:szCs w:val="28"/>
          <w:lang w:val="en-US" w:eastAsia="zh-CN"/>
        </w:rPr>
      </w:pPr>
      <w:r>
        <w:rPr>
          <w:rFonts w:hint="default" w:ascii="Book Antiqua" w:hAnsi="Book Antiqua" w:eastAsia="仿宋_GB2312" w:cs="Book Antiqua"/>
          <w:color w:val="000000"/>
          <w:kern w:val="0"/>
          <w:sz w:val="28"/>
          <w:szCs w:val="28"/>
          <w:lang w:val="en-US" w:eastAsia="zh-CN"/>
        </w:rPr>
        <w:t>文件递交清单</w:t>
      </w:r>
    </w:p>
    <w:p>
      <w:pPr>
        <w:keepNext w:val="0"/>
        <w:keepLines w:val="0"/>
        <w:pageBreakBefore w:val="0"/>
        <w:widowControl/>
        <w:numPr>
          <w:ilvl w:val="0"/>
          <w:numId w:val="9"/>
        </w:numPr>
        <w:kinsoku/>
        <w:wordWrap/>
        <w:overflowPunct/>
        <w:topLinePunct w:val="0"/>
        <w:autoSpaceDE/>
        <w:autoSpaceDN/>
        <w:bidi w:val="0"/>
        <w:adjustRightInd/>
        <w:snapToGrid/>
        <w:spacing w:line="560" w:lineRule="exact"/>
        <w:ind w:left="0" w:leftChars="0" w:firstLine="560" w:firstLineChars="200"/>
        <w:jc w:val="left"/>
        <w:textAlignment w:val="auto"/>
        <w:rPr>
          <w:rFonts w:hint="default" w:ascii="Book Antiqua" w:hAnsi="Book Antiqua" w:eastAsia="仿宋_GB2312" w:cs="Book Antiqua"/>
          <w:color w:val="000000"/>
          <w:kern w:val="0"/>
          <w:sz w:val="28"/>
          <w:szCs w:val="28"/>
          <w:lang w:val="en-US" w:eastAsia="zh-CN"/>
        </w:rPr>
      </w:pPr>
      <w:r>
        <w:rPr>
          <w:rFonts w:hint="eastAsia" w:ascii="Book Antiqua" w:hAnsi="Book Antiqua" w:eastAsia="仿宋_GB2312" w:cs="Book Antiqua"/>
          <w:color w:val="000000"/>
          <w:kern w:val="0"/>
          <w:sz w:val="28"/>
          <w:szCs w:val="28"/>
          <w:lang w:val="en-US" w:eastAsia="zh-CN"/>
        </w:rPr>
        <w:t>复审</w:t>
      </w:r>
      <w:r>
        <w:rPr>
          <w:rFonts w:hint="default" w:ascii="Book Antiqua" w:hAnsi="Book Antiqua" w:eastAsia="仿宋_GB2312" w:cs="Book Antiqua"/>
          <w:color w:val="000000"/>
          <w:kern w:val="0"/>
          <w:sz w:val="28"/>
          <w:szCs w:val="28"/>
          <w:lang w:val="en-US" w:eastAsia="zh-CN"/>
        </w:rPr>
        <w:t>申请</w:t>
      </w:r>
    </w:p>
    <w:p>
      <w:pPr>
        <w:keepNext w:val="0"/>
        <w:keepLines w:val="0"/>
        <w:pageBreakBefore w:val="0"/>
        <w:widowControl/>
        <w:numPr>
          <w:ilvl w:val="0"/>
          <w:numId w:val="9"/>
        </w:numPr>
        <w:kinsoku/>
        <w:wordWrap/>
        <w:overflowPunct/>
        <w:topLinePunct w:val="0"/>
        <w:autoSpaceDE/>
        <w:autoSpaceDN/>
        <w:bidi w:val="0"/>
        <w:adjustRightInd/>
        <w:snapToGrid/>
        <w:spacing w:line="560" w:lineRule="exact"/>
        <w:ind w:left="0" w:leftChars="0" w:firstLine="560" w:firstLineChars="200"/>
        <w:jc w:val="left"/>
        <w:textAlignment w:val="auto"/>
        <w:rPr>
          <w:rFonts w:hint="default" w:ascii="Book Antiqua" w:hAnsi="Book Antiqua" w:eastAsia="仿宋_GB2312" w:cs="Book Antiqua"/>
          <w:color w:val="000000"/>
          <w:kern w:val="0"/>
          <w:sz w:val="28"/>
          <w:szCs w:val="28"/>
          <w:lang w:val="en-US" w:eastAsia="zh-CN"/>
        </w:rPr>
      </w:pPr>
      <w:r>
        <w:rPr>
          <w:rFonts w:hint="default" w:ascii="Book Antiqua" w:hAnsi="Book Antiqua" w:eastAsia="仿宋_GB2312" w:cs="Book Antiqua"/>
          <w:color w:val="000000"/>
          <w:kern w:val="0"/>
          <w:sz w:val="28"/>
          <w:szCs w:val="28"/>
          <w:lang w:val="en-US" w:eastAsia="zh-CN"/>
        </w:rPr>
        <w:t>修正的临床研究方案</w:t>
      </w:r>
    </w:p>
    <w:p>
      <w:pPr>
        <w:keepNext w:val="0"/>
        <w:keepLines w:val="0"/>
        <w:pageBreakBefore w:val="0"/>
        <w:widowControl/>
        <w:numPr>
          <w:ilvl w:val="0"/>
          <w:numId w:val="9"/>
        </w:numPr>
        <w:kinsoku/>
        <w:wordWrap/>
        <w:overflowPunct/>
        <w:topLinePunct w:val="0"/>
        <w:autoSpaceDE/>
        <w:autoSpaceDN/>
        <w:bidi w:val="0"/>
        <w:adjustRightInd/>
        <w:snapToGrid/>
        <w:spacing w:line="560" w:lineRule="exact"/>
        <w:ind w:left="0" w:leftChars="0" w:firstLine="560" w:firstLineChars="200"/>
        <w:jc w:val="left"/>
        <w:textAlignment w:val="auto"/>
        <w:rPr>
          <w:rFonts w:hint="default" w:ascii="Book Antiqua" w:hAnsi="Book Antiqua" w:eastAsia="仿宋_GB2312" w:cs="Book Antiqua"/>
          <w:color w:val="000000"/>
          <w:kern w:val="0"/>
          <w:sz w:val="28"/>
          <w:szCs w:val="28"/>
          <w:lang w:val="en-US" w:eastAsia="zh-CN"/>
        </w:rPr>
      </w:pPr>
      <w:r>
        <w:rPr>
          <w:rFonts w:hint="default" w:ascii="Book Antiqua" w:hAnsi="Book Antiqua" w:eastAsia="仿宋_GB2312" w:cs="Book Antiqua"/>
          <w:color w:val="000000"/>
          <w:kern w:val="0"/>
          <w:sz w:val="28"/>
          <w:szCs w:val="28"/>
          <w:lang w:val="en-US" w:eastAsia="zh-CN"/>
        </w:rPr>
        <w:t>修正的知情同意书</w:t>
      </w:r>
    </w:p>
    <w:p>
      <w:pPr>
        <w:keepNext w:val="0"/>
        <w:keepLines w:val="0"/>
        <w:pageBreakBefore w:val="0"/>
        <w:widowControl/>
        <w:numPr>
          <w:ilvl w:val="0"/>
          <w:numId w:val="9"/>
        </w:numPr>
        <w:kinsoku/>
        <w:wordWrap/>
        <w:overflowPunct/>
        <w:topLinePunct w:val="0"/>
        <w:autoSpaceDE/>
        <w:autoSpaceDN/>
        <w:bidi w:val="0"/>
        <w:adjustRightInd/>
        <w:snapToGrid/>
        <w:spacing w:line="560" w:lineRule="exact"/>
        <w:ind w:left="0" w:leftChars="0" w:firstLine="560" w:firstLineChars="200"/>
        <w:jc w:val="left"/>
        <w:textAlignment w:val="auto"/>
        <w:rPr>
          <w:rFonts w:hint="default" w:ascii="Book Antiqua" w:hAnsi="Book Antiqua" w:eastAsia="仿宋_GB2312" w:cs="Book Antiqua"/>
          <w:color w:val="000000"/>
          <w:kern w:val="0"/>
          <w:sz w:val="28"/>
          <w:szCs w:val="28"/>
          <w:lang w:val="en-US" w:eastAsia="zh-CN"/>
        </w:rPr>
      </w:pPr>
      <w:r>
        <w:rPr>
          <w:rFonts w:hint="default" w:ascii="Book Antiqua" w:hAnsi="Book Antiqua" w:eastAsia="仿宋_GB2312" w:cs="Book Antiqua"/>
          <w:color w:val="000000"/>
          <w:kern w:val="0"/>
          <w:sz w:val="28"/>
          <w:szCs w:val="28"/>
          <w:lang w:val="en-US" w:eastAsia="zh-CN"/>
        </w:rPr>
        <w:t>修正的招募材料</w:t>
      </w:r>
    </w:p>
    <w:p>
      <w:pPr>
        <w:widowControl/>
        <w:numPr>
          <w:ilvl w:val="0"/>
          <w:numId w:val="9"/>
        </w:numPr>
        <w:spacing w:line="560" w:lineRule="exact"/>
        <w:ind w:left="0" w:leftChars="0" w:firstLine="560"/>
        <w:jc w:val="left"/>
        <w:rPr>
          <w:rFonts w:hint="default" w:ascii="Book Antiqua" w:hAnsi="Book Antiqua" w:eastAsia="仿宋_GB2312" w:cs="Book Antiqua"/>
          <w:color w:val="000000"/>
          <w:kern w:val="0"/>
          <w:sz w:val="28"/>
          <w:szCs w:val="28"/>
          <w:lang w:val="en-US" w:eastAsia="zh-CN"/>
        </w:rPr>
      </w:pPr>
      <w:r>
        <w:rPr>
          <w:rFonts w:hint="default" w:ascii="Book Antiqua" w:hAnsi="Book Antiqua" w:eastAsia="仿宋_GB2312" w:cs="Book Antiqua"/>
          <w:color w:val="000000"/>
          <w:kern w:val="0"/>
          <w:sz w:val="28"/>
          <w:szCs w:val="28"/>
          <w:lang w:val="en-US" w:eastAsia="zh-CN"/>
        </w:rPr>
        <w:t>其他</w:t>
      </w:r>
    </w:p>
    <w:sectPr>
      <w:headerReference r:id="rId5" w:type="default"/>
      <w:footerReference r:id="rId6" w:type="default"/>
      <w:pgSz w:w="11906" w:h="16838"/>
      <w:pgMar w:top="1417" w:right="1531" w:bottom="1417" w:left="1531"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ADBF766-A41A-45B5-883F-7689A088EC5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embedRegular r:id="rId2" w:fontKey="{8802B0D2-72A1-4209-ACA8-7953A9053D5B}"/>
  </w:font>
  <w:font w:name="仿宋_GB2312">
    <w:panose1 w:val="02010609030101010101"/>
    <w:charset w:val="86"/>
    <w:family w:val="modern"/>
    <w:pitch w:val="default"/>
    <w:sig w:usb0="00000001" w:usb1="080E0000" w:usb2="00000000" w:usb3="00000000" w:csb0="00040000" w:csb1="00000000"/>
    <w:embedRegular r:id="rId3" w:fontKey="{BA9282BC-3178-49EA-9AAE-04C33121ED05}"/>
  </w:font>
  <w:font w:name="Book Antiqua">
    <w:panose1 w:val="02040602050305030304"/>
    <w:charset w:val="00"/>
    <w:family w:val="auto"/>
    <w:pitch w:val="default"/>
    <w:sig w:usb0="00000287" w:usb1="00000000" w:usb2="00000000" w:usb3="00000000" w:csb0="2000009F" w:csb1="DFD70000"/>
    <w:embedRegular r:id="rId4" w:fontKey="{97E2C399-757D-45FA-B3FF-39FF2882DB0E}"/>
  </w:font>
  <w:font w:name="方正小标宋_GBK">
    <w:panose1 w:val="03000509000000000000"/>
    <w:charset w:val="86"/>
    <w:family w:val="script"/>
    <w:pitch w:val="default"/>
    <w:sig w:usb0="00000001" w:usb1="080E0000" w:usb2="00000000" w:usb3="00000000" w:csb0="00040000" w:csb1="00000000"/>
    <w:embedRegular r:id="rId5" w:fontKey="{FD103F67-60A9-418D-9F1A-007890DA9AE4}"/>
  </w:font>
  <w:font w:name="楷体_GB2312">
    <w:panose1 w:val="02010609030101010101"/>
    <w:charset w:val="86"/>
    <w:family w:val="modern"/>
    <w:pitch w:val="default"/>
    <w:sig w:usb0="00000001" w:usb1="080E0000" w:usb2="00000000" w:usb3="00000000" w:csb0="00040000" w:csb1="00000000"/>
    <w:embedRegular r:id="rId6" w:fontKey="{86B82DD1-2DCC-4CC4-BA5D-589FB2757C0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ind w:left="0" w:leftChars="0" w:firstLine="0" w:firstLineChars="0"/>
                            <w:rPr>
                              <w:rFonts w:hint="eastAsia" w:eastAsia="宋体"/>
                              <w:lang w:eastAsia="zh-CN"/>
                            </w:rPr>
                          </w:pPr>
                          <w:r>
                            <w:rPr>
                              <w:rFonts w:hint="eastAsia" w:ascii="仿宋_GB2312" w:hAnsi="Times New Roman" w:eastAsia="仿宋_GB2312" w:cs="Times New Roman"/>
                              <w:color w:val="000000" w:themeColor="text1"/>
                              <w:kern w:val="2"/>
                              <w:sz w:val="28"/>
                              <w:szCs w:val="28"/>
                              <w:lang w:val="en-US" w:eastAsia="zh-CN" w:bidi="ar-SA"/>
                              <w14:textFill>
                                <w14:solidFill>
                                  <w14:schemeClr w14:val="tx1"/>
                                </w14:solidFill>
                              </w14:textFill>
                            </w:rPr>
                            <w:t xml:space="preserve">第 </w:t>
                          </w:r>
                          <w:r>
                            <w:rPr>
                              <w:rFonts w:hint="eastAsia" w:ascii="仿宋_GB2312" w:hAnsi="Times New Roman" w:eastAsia="仿宋_GB2312" w:cs="Times New Roman"/>
                              <w:color w:val="000000" w:themeColor="text1"/>
                              <w:kern w:val="2"/>
                              <w:sz w:val="28"/>
                              <w:szCs w:val="28"/>
                              <w:lang w:val="en-US" w:eastAsia="zh-CN" w:bidi="ar-SA"/>
                              <w14:textFill>
                                <w14:solidFill>
                                  <w14:schemeClr w14:val="tx1"/>
                                </w14:solidFill>
                              </w14:textFill>
                            </w:rPr>
                            <w:fldChar w:fldCharType="begin"/>
                          </w:r>
                          <w:r>
                            <w:rPr>
                              <w:rFonts w:hint="eastAsia" w:ascii="仿宋_GB2312" w:hAnsi="Times New Roman" w:eastAsia="仿宋_GB2312" w:cs="Times New Roman"/>
                              <w:color w:val="000000" w:themeColor="text1"/>
                              <w:kern w:val="2"/>
                              <w:sz w:val="28"/>
                              <w:szCs w:val="28"/>
                              <w:lang w:val="en-US" w:eastAsia="zh-CN" w:bidi="ar-SA"/>
                              <w14:textFill>
                                <w14:solidFill>
                                  <w14:schemeClr w14:val="tx1"/>
                                </w14:solidFill>
                              </w14:textFill>
                            </w:rPr>
                            <w:instrText xml:space="preserve"> PAGE  \* MERGEFORMAT </w:instrText>
                          </w:r>
                          <w:r>
                            <w:rPr>
                              <w:rFonts w:hint="eastAsia" w:ascii="仿宋_GB2312" w:hAnsi="Times New Roman" w:eastAsia="仿宋_GB2312" w:cs="Times New Roman"/>
                              <w:color w:val="000000" w:themeColor="text1"/>
                              <w:kern w:val="2"/>
                              <w:sz w:val="28"/>
                              <w:szCs w:val="28"/>
                              <w:lang w:val="en-US" w:eastAsia="zh-CN" w:bidi="ar-SA"/>
                              <w14:textFill>
                                <w14:solidFill>
                                  <w14:schemeClr w14:val="tx1"/>
                                </w14:solidFill>
                              </w14:textFill>
                            </w:rPr>
                            <w:fldChar w:fldCharType="separate"/>
                          </w:r>
                          <w:r>
                            <w:rPr>
                              <w:rFonts w:hint="eastAsia" w:ascii="仿宋_GB2312" w:hAnsi="Times New Roman" w:eastAsia="仿宋_GB2312" w:cs="Times New Roman"/>
                              <w:color w:val="000000" w:themeColor="text1"/>
                              <w:kern w:val="2"/>
                              <w:sz w:val="28"/>
                              <w:szCs w:val="28"/>
                              <w:lang w:val="en-US" w:eastAsia="zh-CN" w:bidi="ar-SA"/>
                              <w14:textFill>
                                <w14:solidFill>
                                  <w14:schemeClr w14:val="tx1"/>
                                </w14:solidFill>
                              </w14:textFill>
                            </w:rPr>
                            <w:t>1</w:t>
                          </w:r>
                          <w:r>
                            <w:rPr>
                              <w:rFonts w:hint="eastAsia" w:ascii="仿宋_GB2312" w:hAnsi="Times New Roman" w:eastAsia="仿宋_GB2312" w:cs="Times New Roman"/>
                              <w:color w:val="000000" w:themeColor="text1"/>
                              <w:kern w:val="2"/>
                              <w:sz w:val="28"/>
                              <w:szCs w:val="28"/>
                              <w:lang w:val="en-US" w:eastAsia="zh-CN" w:bidi="ar-SA"/>
                              <w14:textFill>
                                <w14:solidFill>
                                  <w14:schemeClr w14:val="tx1"/>
                                </w14:solidFill>
                              </w14:textFill>
                            </w:rPr>
                            <w:fldChar w:fldCharType="end"/>
                          </w:r>
                          <w:r>
                            <w:rPr>
                              <w:rFonts w:hint="eastAsia" w:ascii="仿宋_GB2312" w:hAnsi="Times New Roman" w:eastAsia="仿宋_GB2312" w:cs="Times New Roman"/>
                              <w:color w:val="000000" w:themeColor="text1"/>
                              <w:kern w:val="2"/>
                              <w:sz w:val="28"/>
                              <w:szCs w:val="28"/>
                              <w:lang w:val="en-US" w:eastAsia="zh-CN" w:bidi="ar-SA"/>
                              <w14:textFill>
                                <w14:solidFill>
                                  <w14:schemeClr w14:val="tx1"/>
                                </w14:solidFill>
                              </w14:textFill>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3"/>
                      <w:ind w:left="0" w:leftChars="0" w:firstLine="0" w:firstLineChars="0"/>
                      <w:rPr>
                        <w:rFonts w:hint="eastAsia" w:eastAsia="宋体"/>
                        <w:lang w:eastAsia="zh-CN"/>
                      </w:rPr>
                    </w:pPr>
                    <w:r>
                      <w:rPr>
                        <w:rFonts w:hint="eastAsia" w:ascii="仿宋_GB2312" w:hAnsi="Times New Roman" w:eastAsia="仿宋_GB2312" w:cs="Times New Roman"/>
                        <w:color w:val="000000" w:themeColor="text1"/>
                        <w:kern w:val="2"/>
                        <w:sz w:val="28"/>
                        <w:szCs w:val="28"/>
                        <w:lang w:val="en-US" w:eastAsia="zh-CN" w:bidi="ar-SA"/>
                        <w14:textFill>
                          <w14:solidFill>
                            <w14:schemeClr w14:val="tx1"/>
                          </w14:solidFill>
                        </w14:textFill>
                      </w:rPr>
                      <w:t xml:space="preserve">第 </w:t>
                    </w:r>
                    <w:r>
                      <w:rPr>
                        <w:rFonts w:hint="eastAsia" w:ascii="仿宋_GB2312" w:hAnsi="Times New Roman" w:eastAsia="仿宋_GB2312" w:cs="Times New Roman"/>
                        <w:color w:val="000000" w:themeColor="text1"/>
                        <w:kern w:val="2"/>
                        <w:sz w:val="28"/>
                        <w:szCs w:val="28"/>
                        <w:lang w:val="en-US" w:eastAsia="zh-CN" w:bidi="ar-SA"/>
                        <w14:textFill>
                          <w14:solidFill>
                            <w14:schemeClr w14:val="tx1"/>
                          </w14:solidFill>
                        </w14:textFill>
                      </w:rPr>
                      <w:fldChar w:fldCharType="begin"/>
                    </w:r>
                    <w:r>
                      <w:rPr>
                        <w:rFonts w:hint="eastAsia" w:ascii="仿宋_GB2312" w:hAnsi="Times New Roman" w:eastAsia="仿宋_GB2312" w:cs="Times New Roman"/>
                        <w:color w:val="000000" w:themeColor="text1"/>
                        <w:kern w:val="2"/>
                        <w:sz w:val="28"/>
                        <w:szCs w:val="28"/>
                        <w:lang w:val="en-US" w:eastAsia="zh-CN" w:bidi="ar-SA"/>
                        <w14:textFill>
                          <w14:solidFill>
                            <w14:schemeClr w14:val="tx1"/>
                          </w14:solidFill>
                        </w14:textFill>
                      </w:rPr>
                      <w:instrText xml:space="preserve"> PAGE  \* MERGEFORMAT </w:instrText>
                    </w:r>
                    <w:r>
                      <w:rPr>
                        <w:rFonts w:hint="eastAsia" w:ascii="仿宋_GB2312" w:hAnsi="Times New Roman" w:eastAsia="仿宋_GB2312" w:cs="Times New Roman"/>
                        <w:color w:val="000000" w:themeColor="text1"/>
                        <w:kern w:val="2"/>
                        <w:sz w:val="28"/>
                        <w:szCs w:val="28"/>
                        <w:lang w:val="en-US" w:eastAsia="zh-CN" w:bidi="ar-SA"/>
                        <w14:textFill>
                          <w14:solidFill>
                            <w14:schemeClr w14:val="tx1"/>
                          </w14:solidFill>
                        </w14:textFill>
                      </w:rPr>
                      <w:fldChar w:fldCharType="separate"/>
                    </w:r>
                    <w:r>
                      <w:rPr>
                        <w:rFonts w:hint="eastAsia" w:ascii="仿宋_GB2312" w:hAnsi="Times New Roman" w:eastAsia="仿宋_GB2312" w:cs="Times New Roman"/>
                        <w:color w:val="000000" w:themeColor="text1"/>
                        <w:kern w:val="2"/>
                        <w:sz w:val="28"/>
                        <w:szCs w:val="28"/>
                        <w:lang w:val="en-US" w:eastAsia="zh-CN" w:bidi="ar-SA"/>
                        <w14:textFill>
                          <w14:solidFill>
                            <w14:schemeClr w14:val="tx1"/>
                          </w14:solidFill>
                        </w14:textFill>
                      </w:rPr>
                      <w:t>1</w:t>
                    </w:r>
                    <w:r>
                      <w:rPr>
                        <w:rFonts w:hint="eastAsia" w:ascii="仿宋_GB2312" w:hAnsi="Times New Roman" w:eastAsia="仿宋_GB2312" w:cs="Times New Roman"/>
                        <w:color w:val="000000" w:themeColor="text1"/>
                        <w:kern w:val="2"/>
                        <w:sz w:val="28"/>
                        <w:szCs w:val="28"/>
                        <w:lang w:val="en-US" w:eastAsia="zh-CN" w:bidi="ar-SA"/>
                        <w14:textFill>
                          <w14:solidFill>
                            <w14:schemeClr w14:val="tx1"/>
                          </w14:solidFill>
                        </w14:textFill>
                      </w:rPr>
                      <w:fldChar w:fldCharType="end"/>
                    </w:r>
                    <w:r>
                      <w:rPr>
                        <w:rFonts w:hint="eastAsia" w:ascii="仿宋_GB2312" w:hAnsi="Times New Roman" w:eastAsia="仿宋_GB2312" w:cs="Times New Roman"/>
                        <w:color w:val="000000" w:themeColor="text1"/>
                        <w:kern w:val="2"/>
                        <w:sz w:val="28"/>
                        <w:szCs w:val="28"/>
                        <w:lang w:val="en-US" w:eastAsia="zh-CN" w:bidi="ar-SA"/>
                        <w14:textFill>
                          <w14:solidFill>
                            <w14:schemeClr w14:val="tx1"/>
                          </w14:solidFill>
                        </w14:textFill>
                      </w:rP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0" w:leftChars="0" w:firstLine="0" w:firstLineChars="0"/>
      <w:rPr>
        <w:sz w:val="11"/>
        <w:szCs w:val="15"/>
      </w:rPr>
    </w:pPr>
    <w:r>
      <w:rPr>
        <w:rFonts w:hint="eastAsia" w:ascii="仿宋_GB2312" w:eastAsia="仿宋_GB2312"/>
        <w:b/>
        <w:sz w:val="21"/>
        <w:szCs w:val="21"/>
      </w:rPr>
      <w:t>文件编码：F-</w:t>
    </w:r>
    <w:r>
      <w:rPr>
        <w:rFonts w:hint="eastAsia" w:ascii="仿宋_GB2312" w:eastAsia="仿宋_GB2312"/>
        <w:b/>
        <w:sz w:val="21"/>
        <w:szCs w:val="21"/>
        <w:lang w:val="en-US" w:eastAsia="zh-CN"/>
      </w:rPr>
      <w:t>LL-</w:t>
    </w:r>
    <w:r>
      <w:rPr>
        <w:rFonts w:hint="default" w:ascii="仿宋_GB2312" w:eastAsia="仿宋_GB2312"/>
        <w:b/>
        <w:sz w:val="21"/>
        <w:szCs w:val="21"/>
        <w:lang w:val="en-US" w:eastAsia="zh-CN"/>
      </w:rPr>
      <w:t>0</w:t>
    </w:r>
    <w:r>
      <w:rPr>
        <w:rFonts w:hint="eastAsia" w:ascii="仿宋_GB2312" w:eastAsia="仿宋_GB2312"/>
        <w:b/>
        <w:sz w:val="21"/>
        <w:szCs w:val="21"/>
        <w:lang w:val="en-US" w:eastAsia="zh-CN"/>
      </w:rPr>
      <w:t>3</w:t>
    </w:r>
    <w:r>
      <w:rPr>
        <w:rFonts w:hint="eastAsia" w:ascii="仿宋_GB2312" w:eastAsia="仿宋_GB2312"/>
        <w:b/>
        <w:sz w:val="21"/>
        <w:szCs w:val="21"/>
      </w:rPr>
      <w:t>-</w:t>
    </w:r>
    <w:r>
      <w:rPr>
        <w:rFonts w:hint="eastAsia" w:ascii="仿宋_GB2312" w:eastAsia="仿宋_GB2312"/>
        <w:b/>
        <w:sz w:val="21"/>
        <w:szCs w:val="21"/>
        <w:lang w:val="en-US" w:eastAsia="zh-CN"/>
      </w:rPr>
      <w:t>CZGC</w:t>
    </w:r>
    <w:r>
      <w:rPr>
        <w:rFonts w:hint="eastAsia" w:ascii="仿宋_GB2312" w:eastAsia="仿宋_GB2312"/>
        <w:b/>
        <w:sz w:val="21"/>
        <w:szCs w:val="21"/>
      </w:rPr>
      <w:t>-</w:t>
    </w:r>
    <w:r>
      <w:rPr>
        <w:rFonts w:hint="eastAsia" w:ascii="仿宋_GB2312" w:eastAsia="仿宋_GB2312"/>
        <w:b/>
        <w:sz w:val="21"/>
        <w:szCs w:val="21"/>
        <w:lang w:val="en-US" w:eastAsia="zh-CN"/>
      </w:rPr>
      <w:t>4</w:t>
    </w:r>
    <w:r>
      <w:rPr>
        <w:rFonts w:hint="eastAsia" w:ascii="仿宋_GB2312" w:eastAsia="仿宋_GB2312"/>
        <w:b/>
        <w:sz w:val="21"/>
        <w:szCs w:val="21"/>
      </w:rPr>
      <w:t>-</w:t>
    </w:r>
    <w:r>
      <w:rPr>
        <w:rFonts w:hint="eastAsia" w:ascii="仿宋_GB2312" w:eastAsia="仿宋_GB2312"/>
        <w:b/>
        <w:sz w:val="21"/>
        <w:szCs w:val="21"/>
        <w:lang w:val="en-US" w:eastAsia="zh-CN"/>
      </w:rPr>
      <w:t>1</w:t>
    </w:r>
    <w:r>
      <w:rPr>
        <w:rFonts w:hint="eastAsia" w:ascii="仿宋_GB2312" w:eastAsia="仿宋_GB2312"/>
        <w:b/>
        <w:sz w:val="21"/>
        <w:szCs w:val="21"/>
      </w:rPr>
      <w:t>-</w:t>
    </w:r>
    <w:r>
      <w:rPr>
        <w:rFonts w:hint="eastAsia" w:ascii="仿宋_GB2312" w:eastAsia="仿宋_GB2312"/>
        <w:b/>
        <w:sz w:val="21"/>
        <w:szCs w:val="21"/>
        <w:lang w:val="en-US" w:eastAsia="zh-CN"/>
      </w:rPr>
      <w:t>1          版本号：03          生效日期：2024年07月08日</w:t>
    </w:r>
    <w:bookmarkStart w:id="2" w:name="_GoBack"/>
    <w:bookmarkEnd w:id="2"/>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7BFE96"/>
    <w:multiLevelType w:val="singleLevel"/>
    <w:tmpl w:val="837BFE96"/>
    <w:lvl w:ilvl="0" w:tentative="0">
      <w:start w:val="1"/>
      <w:numFmt w:val="chineseCounting"/>
      <w:suff w:val="nothing"/>
      <w:lvlText w:val="%1、"/>
      <w:lvlJc w:val="left"/>
      <w:pPr>
        <w:ind w:left="0" w:firstLine="420"/>
      </w:pPr>
      <w:rPr>
        <w:rFonts w:hint="eastAsia"/>
      </w:rPr>
    </w:lvl>
  </w:abstractNum>
  <w:abstractNum w:abstractNumId="1">
    <w:nsid w:val="91B42C79"/>
    <w:multiLevelType w:val="singleLevel"/>
    <w:tmpl w:val="91B42C79"/>
    <w:lvl w:ilvl="0" w:tentative="0">
      <w:start w:val="1"/>
      <w:numFmt w:val="chineseCounting"/>
      <w:suff w:val="nothing"/>
      <w:lvlText w:val="（%1）"/>
      <w:lvlJc w:val="left"/>
      <w:pPr>
        <w:ind w:left="0" w:firstLine="420"/>
      </w:pPr>
      <w:rPr>
        <w:rFonts w:hint="eastAsia" w:eastAsia="楷体_GB2312"/>
      </w:rPr>
    </w:lvl>
  </w:abstractNum>
  <w:abstractNum w:abstractNumId="2">
    <w:nsid w:val="9E3D8962"/>
    <w:multiLevelType w:val="singleLevel"/>
    <w:tmpl w:val="9E3D8962"/>
    <w:lvl w:ilvl="0" w:tentative="0">
      <w:start w:val="1"/>
      <w:numFmt w:val="decimal"/>
      <w:suff w:val="space"/>
      <w:lvlText w:val="%1."/>
      <w:lvlJc w:val="left"/>
      <w:pPr>
        <w:ind w:left="454" w:leftChars="0" w:hanging="454" w:firstLineChars="0"/>
      </w:pPr>
      <w:rPr>
        <w:rFonts w:hint="default" w:ascii="仿宋_GB2312" w:hAnsi="仿宋_GB2312" w:eastAsia="仿宋_GB2312" w:cs="仿宋_GB2312"/>
      </w:rPr>
    </w:lvl>
  </w:abstractNum>
  <w:abstractNum w:abstractNumId="3">
    <w:nsid w:val="BA674837"/>
    <w:multiLevelType w:val="singleLevel"/>
    <w:tmpl w:val="BA674837"/>
    <w:lvl w:ilvl="0" w:tentative="0">
      <w:start w:val="1"/>
      <w:numFmt w:val="decimal"/>
      <w:suff w:val="space"/>
      <w:lvlText w:val="%1."/>
      <w:lvlJc w:val="left"/>
      <w:pPr>
        <w:ind w:left="454" w:leftChars="0" w:hanging="454" w:firstLineChars="0"/>
      </w:pPr>
      <w:rPr>
        <w:rFonts w:hint="default" w:ascii="仿宋_GB2312" w:hAnsi="仿宋_GB2312" w:eastAsia="仿宋_GB2312" w:cs="仿宋_GB2312"/>
      </w:rPr>
    </w:lvl>
  </w:abstractNum>
  <w:abstractNum w:abstractNumId="4">
    <w:nsid w:val="0FA6E9B2"/>
    <w:multiLevelType w:val="singleLevel"/>
    <w:tmpl w:val="0FA6E9B2"/>
    <w:lvl w:ilvl="0" w:tentative="0">
      <w:start w:val="1"/>
      <w:numFmt w:val="decimal"/>
      <w:suff w:val="nothing"/>
      <w:lvlText w:val="%1．"/>
      <w:lvlJc w:val="left"/>
      <w:pPr>
        <w:ind w:left="0" w:firstLine="400"/>
      </w:pPr>
      <w:rPr>
        <w:rFonts w:hint="default" w:ascii="仿宋_GB2312" w:hAnsi="仿宋_GB2312" w:eastAsia="仿宋_GB2312" w:cs="仿宋_GB2312"/>
      </w:rPr>
    </w:lvl>
  </w:abstractNum>
  <w:abstractNum w:abstractNumId="5">
    <w:nsid w:val="12FE4AEB"/>
    <w:multiLevelType w:val="singleLevel"/>
    <w:tmpl w:val="12FE4AEB"/>
    <w:lvl w:ilvl="0" w:tentative="0">
      <w:start w:val="1"/>
      <w:numFmt w:val="decimal"/>
      <w:suff w:val="nothing"/>
      <w:lvlText w:val="%1．"/>
      <w:lvlJc w:val="left"/>
      <w:pPr>
        <w:ind w:left="0" w:firstLine="400"/>
      </w:pPr>
      <w:rPr>
        <w:rFonts w:hint="default" w:ascii="仿宋_GB2312" w:hAnsi="仿宋_GB2312" w:eastAsia="仿宋_GB2312" w:cs="仿宋_GB2312"/>
      </w:rPr>
    </w:lvl>
  </w:abstractNum>
  <w:abstractNum w:abstractNumId="6">
    <w:nsid w:val="4BA234F1"/>
    <w:multiLevelType w:val="singleLevel"/>
    <w:tmpl w:val="4BA234F1"/>
    <w:lvl w:ilvl="0" w:tentative="0">
      <w:start w:val="1"/>
      <w:numFmt w:val="decimal"/>
      <w:suff w:val="space"/>
      <w:lvlText w:val="%1."/>
      <w:lvlJc w:val="left"/>
      <w:pPr>
        <w:ind w:left="454" w:leftChars="0" w:hanging="454" w:firstLineChars="0"/>
      </w:pPr>
      <w:rPr>
        <w:rFonts w:hint="default" w:ascii="仿宋_GB2312" w:hAnsi="仿宋_GB2312" w:eastAsia="仿宋_GB2312" w:cs="仿宋_GB2312"/>
      </w:rPr>
    </w:lvl>
  </w:abstractNum>
  <w:abstractNum w:abstractNumId="7">
    <w:nsid w:val="4EB4C291"/>
    <w:multiLevelType w:val="singleLevel"/>
    <w:tmpl w:val="4EB4C291"/>
    <w:lvl w:ilvl="0" w:tentative="0">
      <w:start w:val="1"/>
      <w:numFmt w:val="decimal"/>
      <w:suff w:val="space"/>
      <w:lvlText w:val="%1."/>
      <w:lvlJc w:val="left"/>
      <w:pPr>
        <w:ind w:left="454" w:leftChars="0" w:hanging="454" w:firstLineChars="0"/>
      </w:pPr>
      <w:rPr>
        <w:rFonts w:hint="default" w:ascii="仿宋_GB2312" w:hAnsi="仿宋_GB2312" w:eastAsia="仿宋_GB2312" w:cs="仿宋_GB2312"/>
      </w:rPr>
    </w:lvl>
  </w:abstractNum>
  <w:abstractNum w:abstractNumId="8">
    <w:nsid w:val="71ED3FE4"/>
    <w:multiLevelType w:val="singleLevel"/>
    <w:tmpl w:val="71ED3FE4"/>
    <w:lvl w:ilvl="0" w:tentative="0">
      <w:start w:val="1"/>
      <w:numFmt w:val="decimal"/>
      <w:suff w:val="nothing"/>
      <w:lvlText w:val="%1．"/>
      <w:lvlJc w:val="left"/>
      <w:pPr>
        <w:ind w:left="0" w:firstLine="400"/>
      </w:pPr>
      <w:rPr>
        <w:rFonts w:hint="default" w:ascii="仿宋_GB2312" w:hAnsi="仿宋_GB2312" w:eastAsia="仿宋_GB2312" w:cs="仿宋_GB2312"/>
      </w:rPr>
    </w:lvl>
  </w:abstractNum>
  <w:num w:numId="1">
    <w:abstractNumId w:val="0"/>
  </w:num>
  <w:num w:numId="2">
    <w:abstractNumId w:val="1"/>
  </w:num>
  <w:num w:numId="3">
    <w:abstractNumId w:val="8"/>
  </w:num>
  <w:num w:numId="4">
    <w:abstractNumId w:val="4"/>
  </w:num>
  <w:num w:numId="5">
    <w:abstractNumId w:val="5"/>
  </w:num>
  <w:num w:numId="6">
    <w:abstractNumId w:val="2"/>
  </w:num>
  <w:num w:numId="7">
    <w:abstractNumId w:val="7"/>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wNDA1MTY1NTI3ZTgwMWI1M2M2ZjlkN2Y4NDQ0NTkifQ=="/>
  </w:docVars>
  <w:rsids>
    <w:rsidRoot w:val="00000000"/>
    <w:rsid w:val="00E054E1"/>
    <w:rsid w:val="05484C6E"/>
    <w:rsid w:val="05591C9C"/>
    <w:rsid w:val="05FD38E0"/>
    <w:rsid w:val="06B60E4E"/>
    <w:rsid w:val="0733040E"/>
    <w:rsid w:val="07430934"/>
    <w:rsid w:val="0ABF4DE6"/>
    <w:rsid w:val="0F6C587F"/>
    <w:rsid w:val="10BE7EA0"/>
    <w:rsid w:val="19277D83"/>
    <w:rsid w:val="20980E17"/>
    <w:rsid w:val="2782107C"/>
    <w:rsid w:val="283B2E57"/>
    <w:rsid w:val="28F458B2"/>
    <w:rsid w:val="2C2A1417"/>
    <w:rsid w:val="2D54799E"/>
    <w:rsid w:val="2E3D3C75"/>
    <w:rsid w:val="30A424E9"/>
    <w:rsid w:val="30F45D64"/>
    <w:rsid w:val="32BA6551"/>
    <w:rsid w:val="332328F9"/>
    <w:rsid w:val="337C5562"/>
    <w:rsid w:val="36A3029E"/>
    <w:rsid w:val="36A521BF"/>
    <w:rsid w:val="377B7D95"/>
    <w:rsid w:val="387F600E"/>
    <w:rsid w:val="3B920C3B"/>
    <w:rsid w:val="400A038C"/>
    <w:rsid w:val="445731E9"/>
    <w:rsid w:val="472433FA"/>
    <w:rsid w:val="49C40079"/>
    <w:rsid w:val="4C604949"/>
    <w:rsid w:val="4E4562E5"/>
    <w:rsid w:val="4E5E4658"/>
    <w:rsid w:val="4E800B35"/>
    <w:rsid w:val="4EE543A3"/>
    <w:rsid w:val="4F3063D2"/>
    <w:rsid w:val="50361732"/>
    <w:rsid w:val="50FC2A8A"/>
    <w:rsid w:val="538C35BA"/>
    <w:rsid w:val="54403EED"/>
    <w:rsid w:val="56CE0DCD"/>
    <w:rsid w:val="5ABB3DCD"/>
    <w:rsid w:val="5BB36050"/>
    <w:rsid w:val="5C2052BB"/>
    <w:rsid w:val="5DED2E83"/>
    <w:rsid w:val="5F5C0E82"/>
    <w:rsid w:val="60941194"/>
    <w:rsid w:val="659310C9"/>
    <w:rsid w:val="665013E3"/>
    <w:rsid w:val="68BC514B"/>
    <w:rsid w:val="69B877AF"/>
    <w:rsid w:val="6C5F1AAF"/>
    <w:rsid w:val="6C7A7475"/>
    <w:rsid w:val="6C7B32DB"/>
    <w:rsid w:val="6D796098"/>
    <w:rsid w:val="6E1F40EF"/>
    <w:rsid w:val="6EDB5EFE"/>
    <w:rsid w:val="6F0215B9"/>
    <w:rsid w:val="70CA5A43"/>
    <w:rsid w:val="737C3827"/>
    <w:rsid w:val="73CF1492"/>
    <w:rsid w:val="757D42F0"/>
    <w:rsid w:val="758C6E9B"/>
    <w:rsid w:val="77097797"/>
    <w:rsid w:val="785F2B08"/>
    <w:rsid w:val="7BEE04FF"/>
    <w:rsid w:val="7D864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mbria" w:hAnsi="Cambria"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spacing w:line="360" w:lineRule="auto"/>
      <w:outlineLvl w:val="2"/>
    </w:pPr>
    <w:rPr>
      <w:rFonts w:eastAsia="仿宋_GB2312"/>
      <w:b/>
      <w:bCs/>
      <w:szCs w:val="32"/>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szCs w:val="18"/>
    </w:r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
    <w:name w:val="Default"/>
    <w:qFormat/>
    <w:uiPriority w:val="0"/>
    <w:pPr>
      <w:widowControl w:val="0"/>
      <w:autoSpaceDE w:val="0"/>
      <w:autoSpaceDN w:val="0"/>
      <w:adjustRightInd w:val="0"/>
    </w:pPr>
    <w:rPr>
      <w:rFonts w:ascii="宋体" w:hAnsi="宋体" w:cs="宋体" w:eastAsiaTheme="minorEastAsia"/>
      <w:color w:val="000000"/>
      <w:kern w:val="0"/>
      <w:sz w:val="24"/>
      <w:szCs w:val="24"/>
      <w:lang w:val="en-US" w:eastAsia="zh-CN" w:bidi="ar-SA"/>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1657</Words>
  <Characters>1716</Characters>
  <Lines>0</Lines>
  <Paragraphs>0</Paragraphs>
  <TotalTime>0</TotalTime>
  <ScaleCrop>false</ScaleCrop>
  <LinksUpToDate>false</LinksUpToDate>
  <CharactersWithSpaces>1717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2020-08-20T10:01:00Z</dcterms:created>
  <dc:creator>lenovo</dc:creator>
  <cp:lastModifiedBy>鑫仔ˉVim</cp:lastModifiedBy>
  <dcterms:modified xsi:type="dcterms:W3CDTF">2024-06-27T01:33:47Z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9CCBBF16A7DE4BA49EA8E4AE396A8B2C</vt:lpwstr>
  </property>
  <property fmtid="{D5CDD505-2E9C-101B-9397-08002B2CF9AE}" pid="4" name="KSOSaveFontToCloudKey">
    <vt:lpwstr>269429957_cloud</vt:lpwstr>
  </property>
</Properties>
</file>