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default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</w:pPr>
      <w:r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  <w:t>不依从/违背方案审查申请</w:t>
      </w:r>
    </w:p>
    <w:tbl>
      <w:tblPr>
        <w:tblStyle w:val="4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156"/>
        <w:gridCol w:w="2256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69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项目来源/申办者</w:t>
            </w:r>
          </w:p>
        </w:tc>
        <w:tc>
          <w:tcPr>
            <w:tcW w:w="69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伦理审查批件号</w:t>
            </w:r>
          </w:p>
        </w:tc>
        <w:tc>
          <w:tcPr>
            <w:tcW w:w="69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方案版本号</w:t>
            </w:r>
          </w:p>
        </w:tc>
        <w:tc>
          <w:tcPr>
            <w:tcW w:w="2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方案版本日期</w:t>
            </w:r>
          </w:p>
        </w:tc>
        <w:tc>
          <w:tcPr>
            <w:tcW w:w="2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知情同意书版本号</w:t>
            </w:r>
          </w:p>
        </w:tc>
        <w:tc>
          <w:tcPr>
            <w:tcW w:w="2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知情同意书版本日期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主要研究者</w:t>
            </w:r>
          </w:p>
        </w:tc>
        <w:tc>
          <w:tcPr>
            <w:tcW w:w="2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科室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一、不依从/违背方案的情况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研究参与者依从性原因导致的方案偏离：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纳入不符合纳入标准的研究参与者：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研究过程中，符合提前中止研究标准而没有让研究参与者退出：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给予研究参与者错误的治疗或不正确的剂量：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给予研究参与者方案禁用的合并用药：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任何偏离研究特定的程序或评估，从而对研究参与者的权益、安全和健康，或对研究结果产生显著影响的研究行为：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不依从/违背方案事件（请描述事件情况与原因发生日期/发现日期/发现途径等）：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二、不依从/违背方案的影响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是否影响研究参与者的安全：□是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是否影响研究参与者的权益：□是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是否对研究结果产生显著影响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三、不依从/违背方案的处理措施（请描述）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5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研究者签字</w:t>
            </w:r>
          </w:p>
        </w:tc>
        <w:tc>
          <w:tcPr>
            <w:tcW w:w="6980" w:type="dxa"/>
            <w:gridSpan w:val="3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3471D0A0-C3C4-4C24-B75A-57AC9AEFDC0E}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  <w:embedRegular r:id="rId2" w:fontKey="{534A2E2F-1A09-4998-8002-F50A76E6D7F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BD9B233-44B0-4B4C-8841-C759C4F1E5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428982-1AEF-4B20-A803-94833FAFC9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default" w:ascii="仿宋_GB2312"/>
        <w:b/>
        <w:sz w:val="21"/>
        <w:szCs w:val="21"/>
        <w:lang w:val="en-US" w:eastAsia="zh-CN"/>
      </w:rPr>
      <w:t>-0</w:t>
    </w:r>
    <w:r>
      <w:rPr>
        <w:rFonts w:hint="eastAsia" w:ascii="仿宋_GB2312"/>
        <w:b/>
        <w:sz w:val="21"/>
        <w:szCs w:val="21"/>
        <w:lang w:val="en-US" w:eastAsia="zh-CN"/>
      </w:rPr>
      <w:t>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GZZN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5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1          </w:t>
    </w:r>
    <w:r>
      <w:rPr>
        <w:rFonts w:hint="default" w:ascii="仿宋_GB2312" w:eastAsia="仿宋_GB2312"/>
        <w:b/>
        <w:sz w:val="21"/>
        <w:szCs w:val="21"/>
        <w:lang w:val="en-US" w:eastAsia="zh-CN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>版本号：03         生</w:t>
    </w:r>
    <w:r>
      <w:rPr>
        <w:rFonts w:hint="eastAsia" w:ascii="仿宋_GB2312" w:eastAsia="仿宋_GB2312"/>
        <w:b/>
        <w:color w:val="auto"/>
        <w:sz w:val="21"/>
        <w:szCs w:val="21"/>
        <w:lang w:val="en-US" w:eastAsia="zh-CN"/>
      </w:rPr>
      <w:t>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2024年07月08日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A1MTY1NTI3ZTgwMWI1M2M2ZjlkN2Y4NDQ0NTkifQ=="/>
  </w:docVars>
  <w:rsids>
    <w:rsidRoot w:val="00000000"/>
    <w:rsid w:val="06B01AAA"/>
    <w:rsid w:val="09022029"/>
    <w:rsid w:val="128F63E7"/>
    <w:rsid w:val="13AD172B"/>
    <w:rsid w:val="1BC76859"/>
    <w:rsid w:val="278B0077"/>
    <w:rsid w:val="28DC250E"/>
    <w:rsid w:val="30A45D29"/>
    <w:rsid w:val="31B76427"/>
    <w:rsid w:val="3643052A"/>
    <w:rsid w:val="37BF5512"/>
    <w:rsid w:val="3BC34678"/>
    <w:rsid w:val="3EE14075"/>
    <w:rsid w:val="3F0215D1"/>
    <w:rsid w:val="3F6E1255"/>
    <w:rsid w:val="449B6D89"/>
    <w:rsid w:val="490761D0"/>
    <w:rsid w:val="4AE95F37"/>
    <w:rsid w:val="58213CFF"/>
    <w:rsid w:val="5C6B7AAA"/>
    <w:rsid w:val="5D58730C"/>
    <w:rsid w:val="5E7A0C06"/>
    <w:rsid w:val="64D16925"/>
    <w:rsid w:val="6C08651F"/>
    <w:rsid w:val="6C8F7B8F"/>
    <w:rsid w:val="6D804359"/>
    <w:rsid w:val="72516038"/>
    <w:rsid w:val="72752C26"/>
    <w:rsid w:val="73A2484E"/>
    <w:rsid w:val="76E4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386</Characters>
  <Lines>0</Lines>
  <Paragraphs>0</Paragraphs>
  <TotalTime>0</TotalTime>
  <ScaleCrop>false</ScaleCrop>
  <LinksUpToDate>false</LinksUpToDate>
  <CharactersWithSpaces>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2020-08-24T08:28:00Z</dcterms:created>
  <dc:creator>lenovo</dc:creator>
  <cp:lastModifiedBy>鑫仔ˉVim</cp:lastModifiedBy>
  <dcterms:modified xsi:type="dcterms:W3CDTF">2024-06-27T01:45:40Z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82386905A66D4EE08A97BB391C68B39B</vt:lpwstr>
  </property>
</Properties>
</file>