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1E" w:rsidRDefault="000E6139">
      <w:pPr>
        <w:adjustRightInd w:val="0"/>
        <w:snapToGrid w:val="0"/>
        <w:spacing w:line="560" w:lineRule="exact"/>
        <w:outlineLvl w:val="0"/>
        <w:rPr>
          <w:rFonts w:eastAsia="黑体"/>
          <w:color w:val="000000"/>
          <w:sz w:val="32"/>
          <w:szCs w:val="32"/>
        </w:rPr>
      </w:pPr>
      <w:r>
        <w:rPr>
          <w:rFonts w:eastAsia="黑体"/>
          <w:color w:val="000000"/>
          <w:sz w:val="32"/>
          <w:szCs w:val="32"/>
        </w:rPr>
        <w:t>附件</w:t>
      </w:r>
    </w:p>
    <w:p w:rsidR="0075241E" w:rsidRDefault="0075241E">
      <w:pPr>
        <w:adjustRightInd w:val="0"/>
        <w:snapToGrid w:val="0"/>
        <w:spacing w:line="560" w:lineRule="exact"/>
        <w:outlineLvl w:val="0"/>
        <w:rPr>
          <w:rFonts w:eastAsia="方正小标宋简体"/>
          <w:color w:val="000000"/>
          <w:sz w:val="44"/>
          <w:szCs w:val="44"/>
        </w:rPr>
      </w:pPr>
    </w:p>
    <w:p w:rsidR="0075241E" w:rsidRDefault="000E6139">
      <w:pPr>
        <w:adjustRightInd w:val="0"/>
        <w:snapToGrid w:val="0"/>
        <w:spacing w:line="560" w:lineRule="exact"/>
        <w:jc w:val="center"/>
        <w:outlineLvl w:val="0"/>
        <w:rPr>
          <w:rFonts w:eastAsia="方正小标宋简体"/>
          <w:color w:val="000000"/>
          <w:sz w:val="44"/>
          <w:szCs w:val="44"/>
        </w:rPr>
      </w:pPr>
      <w:r>
        <w:rPr>
          <w:rFonts w:eastAsia="方正小标宋简体"/>
          <w:color w:val="000000"/>
          <w:sz w:val="44"/>
          <w:szCs w:val="44"/>
        </w:rPr>
        <w:t>医疗器械临床试验机构监督检查要点</w:t>
      </w:r>
    </w:p>
    <w:p w:rsidR="0075241E" w:rsidRDefault="000E6139">
      <w:pPr>
        <w:adjustRightInd w:val="0"/>
        <w:snapToGrid w:val="0"/>
        <w:spacing w:line="560" w:lineRule="exact"/>
        <w:jc w:val="center"/>
        <w:outlineLvl w:val="0"/>
        <w:rPr>
          <w:rFonts w:eastAsia="方正小标宋简体"/>
          <w:color w:val="000000"/>
          <w:sz w:val="44"/>
          <w:szCs w:val="44"/>
        </w:rPr>
      </w:pPr>
      <w:r>
        <w:rPr>
          <w:rFonts w:eastAsia="方正小标宋简体"/>
          <w:color w:val="000000"/>
          <w:sz w:val="44"/>
          <w:szCs w:val="44"/>
        </w:rPr>
        <w:t>及判定原则</w:t>
      </w:r>
      <w:r w:rsidR="001D16C6">
        <w:rPr>
          <w:rFonts w:eastAsia="方正小标宋简体" w:hint="eastAsia"/>
          <w:color w:val="000000"/>
          <w:sz w:val="44"/>
          <w:szCs w:val="44"/>
        </w:rPr>
        <w:t>（试行）</w:t>
      </w:r>
    </w:p>
    <w:p w:rsidR="0075241E" w:rsidRDefault="0075241E">
      <w:pPr>
        <w:spacing w:line="560" w:lineRule="exact"/>
        <w:jc w:val="center"/>
        <w:outlineLvl w:val="0"/>
        <w:rPr>
          <w:rFonts w:eastAsia="方正小标宋简体"/>
          <w:color w:val="000000"/>
          <w:sz w:val="44"/>
          <w:szCs w:val="44"/>
        </w:rPr>
      </w:pP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sz w:val="32"/>
          <w:szCs w:val="32"/>
        </w:rPr>
        <w:t>为</w:t>
      </w:r>
      <w:r>
        <w:rPr>
          <w:rFonts w:eastAsia="仿宋_GB2312"/>
          <w:color w:val="000000"/>
          <w:kern w:val="0"/>
          <w:sz w:val="32"/>
          <w:szCs w:val="32"/>
        </w:rPr>
        <w:t>加强</w:t>
      </w:r>
      <w:r>
        <w:rPr>
          <w:rFonts w:eastAsia="仿宋_GB2312"/>
          <w:sz w:val="32"/>
          <w:szCs w:val="32"/>
        </w:rPr>
        <w:t>医疗器械临床试验机构（以下简称机构）</w:t>
      </w:r>
      <w:r>
        <w:rPr>
          <w:rFonts w:eastAsia="仿宋_GB2312"/>
          <w:color w:val="000000"/>
          <w:kern w:val="0"/>
          <w:sz w:val="32"/>
          <w:szCs w:val="32"/>
        </w:rPr>
        <w:t>管理，</w:t>
      </w:r>
      <w:r>
        <w:rPr>
          <w:rFonts w:eastAsia="仿宋_GB2312"/>
          <w:sz w:val="32"/>
          <w:szCs w:val="32"/>
        </w:rPr>
        <w:t>规范</w:t>
      </w:r>
      <w:r>
        <w:rPr>
          <w:rFonts w:eastAsia="仿宋_GB2312" w:hint="eastAsia"/>
          <w:sz w:val="32"/>
          <w:szCs w:val="32"/>
        </w:rPr>
        <w:t>临床试验</w:t>
      </w:r>
      <w:r>
        <w:rPr>
          <w:rFonts w:eastAsia="仿宋_GB2312"/>
          <w:sz w:val="32"/>
          <w:szCs w:val="32"/>
        </w:rPr>
        <w:t>机构监督检查工作，根据《医疗器械注册与备案管理办法》《体外诊断试剂注册与备案管理办法》《医疗器械临床试验机构条件</w:t>
      </w:r>
      <w:r>
        <w:rPr>
          <w:rFonts w:eastAsia="仿宋_GB2312" w:hint="eastAsia"/>
          <w:sz w:val="32"/>
          <w:szCs w:val="32"/>
        </w:rPr>
        <w:t>和</w:t>
      </w:r>
      <w:r>
        <w:rPr>
          <w:rFonts w:eastAsia="仿宋_GB2312"/>
          <w:sz w:val="32"/>
          <w:szCs w:val="32"/>
        </w:rPr>
        <w:t>备案管理办法》（以下简称</w:t>
      </w:r>
      <w:r w:rsidR="00471ACA">
        <w:rPr>
          <w:rFonts w:eastAsia="仿宋_GB2312" w:hint="eastAsia"/>
          <w:sz w:val="32"/>
          <w:szCs w:val="32"/>
        </w:rPr>
        <w:t>《</w:t>
      </w:r>
      <w:r>
        <w:rPr>
          <w:rFonts w:eastAsia="仿宋_GB2312" w:hint="eastAsia"/>
          <w:sz w:val="32"/>
          <w:szCs w:val="32"/>
        </w:rPr>
        <w:t>办法</w:t>
      </w:r>
      <w:r w:rsidR="00471ACA">
        <w:rPr>
          <w:rFonts w:eastAsia="仿宋_GB2312" w:hint="eastAsia"/>
          <w:sz w:val="32"/>
          <w:szCs w:val="32"/>
        </w:rPr>
        <w:t>》</w:t>
      </w:r>
      <w:r>
        <w:rPr>
          <w:rFonts w:eastAsia="仿宋_GB2312"/>
          <w:sz w:val="32"/>
          <w:szCs w:val="32"/>
        </w:rPr>
        <w:t>）《医疗器械临床试验质量管理规范》（以下简称</w:t>
      </w:r>
      <w:r>
        <w:rPr>
          <w:rFonts w:eastAsia="仿宋_GB2312"/>
          <w:sz w:val="32"/>
          <w:szCs w:val="32"/>
        </w:rPr>
        <w:t>GCP</w:t>
      </w:r>
      <w:r>
        <w:rPr>
          <w:rFonts w:eastAsia="仿宋_GB2312"/>
          <w:sz w:val="32"/>
          <w:szCs w:val="32"/>
        </w:rPr>
        <w:t>）等有关规定，制定本检查要点。</w:t>
      </w:r>
    </w:p>
    <w:p w:rsidR="0075241E" w:rsidRDefault="000E6139" w:rsidP="00660BB2">
      <w:pPr>
        <w:pStyle w:val="aa"/>
        <w:numPr>
          <w:ilvl w:val="0"/>
          <w:numId w:val="1"/>
        </w:numPr>
        <w:adjustRightInd w:val="0"/>
        <w:snapToGrid w:val="0"/>
        <w:spacing w:line="560" w:lineRule="exact"/>
        <w:ind w:firstLineChars="0"/>
        <w:outlineLvl w:val="0"/>
        <w:rPr>
          <w:rFonts w:eastAsia="黑体"/>
          <w:sz w:val="32"/>
          <w:szCs w:val="32"/>
        </w:rPr>
      </w:pPr>
      <w:r>
        <w:rPr>
          <w:rFonts w:eastAsia="黑体"/>
          <w:sz w:val="32"/>
          <w:szCs w:val="32"/>
        </w:rPr>
        <w:t>适用范围</w:t>
      </w:r>
    </w:p>
    <w:p w:rsidR="0075241E" w:rsidRDefault="000E6139" w:rsidP="00660BB2">
      <w:pPr>
        <w:pStyle w:val="aa"/>
        <w:tabs>
          <w:tab w:val="left" w:pos="1134"/>
        </w:tabs>
        <w:adjustRightInd w:val="0"/>
        <w:snapToGrid w:val="0"/>
        <w:spacing w:line="560" w:lineRule="exact"/>
        <w:ind w:firstLineChars="0"/>
        <w:outlineLvl w:val="0"/>
        <w:rPr>
          <w:rFonts w:eastAsia="仿宋_GB2312"/>
          <w:sz w:val="32"/>
          <w:szCs w:val="32"/>
        </w:rPr>
      </w:pPr>
      <w:r>
        <w:rPr>
          <w:rFonts w:eastAsia="仿宋_GB2312" w:hint="eastAsia"/>
          <w:sz w:val="32"/>
          <w:szCs w:val="32"/>
        </w:rPr>
        <w:t>本检查要点适用于药品监督管理部门组织的医疗器械临床试验机构监督检查，根据检查类型和检查重点，现场检查可适用部分检查要点。</w:t>
      </w:r>
    </w:p>
    <w:p w:rsidR="0075241E" w:rsidRDefault="000E6139" w:rsidP="00660BB2">
      <w:pPr>
        <w:pStyle w:val="aa"/>
        <w:tabs>
          <w:tab w:val="left" w:pos="1134"/>
        </w:tabs>
        <w:adjustRightInd w:val="0"/>
        <w:snapToGrid w:val="0"/>
        <w:spacing w:line="560" w:lineRule="exact"/>
        <w:ind w:firstLine="640"/>
        <w:outlineLvl w:val="0"/>
        <w:rPr>
          <w:rFonts w:eastAsia="黑体"/>
          <w:sz w:val="32"/>
          <w:szCs w:val="32"/>
        </w:rPr>
      </w:pPr>
      <w:r>
        <w:rPr>
          <w:rFonts w:eastAsia="黑体"/>
          <w:sz w:val="32"/>
          <w:szCs w:val="32"/>
        </w:rPr>
        <w:t>二、检查内容</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sz w:val="32"/>
          <w:szCs w:val="32"/>
        </w:rPr>
        <w:t>检查要点</w:t>
      </w:r>
      <w:r>
        <w:rPr>
          <w:rFonts w:eastAsia="仿宋_GB2312" w:hint="eastAsia"/>
          <w:sz w:val="32"/>
          <w:szCs w:val="32"/>
        </w:rPr>
        <w:t>共</w:t>
      </w:r>
      <w:r>
        <w:rPr>
          <w:rFonts w:eastAsia="仿宋_GB2312" w:hint="eastAsia"/>
          <w:sz w:val="32"/>
          <w:szCs w:val="32"/>
        </w:rPr>
        <w:t>16</w:t>
      </w:r>
      <w:r>
        <w:rPr>
          <w:rFonts w:eastAsia="仿宋_GB2312"/>
          <w:sz w:val="32"/>
          <w:szCs w:val="32"/>
        </w:rPr>
        <w:t>个检查环节、</w:t>
      </w:r>
      <w:r>
        <w:rPr>
          <w:rFonts w:eastAsia="仿宋_GB2312" w:hint="eastAsia"/>
          <w:sz w:val="32"/>
          <w:szCs w:val="32"/>
        </w:rPr>
        <w:t>96</w:t>
      </w:r>
      <w:r>
        <w:rPr>
          <w:rFonts w:eastAsia="仿宋_GB2312"/>
          <w:sz w:val="32"/>
          <w:szCs w:val="32"/>
        </w:rPr>
        <w:t>个检查项目</w:t>
      </w:r>
      <w:r>
        <w:rPr>
          <w:rFonts w:eastAsia="仿宋_GB2312" w:hint="eastAsia"/>
          <w:sz w:val="32"/>
          <w:szCs w:val="32"/>
        </w:rPr>
        <w:t>，</w:t>
      </w:r>
      <w:r>
        <w:rPr>
          <w:rFonts w:eastAsia="仿宋_GB2312"/>
          <w:sz w:val="32"/>
          <w:szCs w:val="32"/>
        </w:rPr>
        <w:t>分为机构和临床试验专业（以下简称专业）</w:t>
      </w:r>
      <w:r>
        <w:rPr>
          <w:rFonts w:eastAsia="仿宋_GB2312" w:hint="eastAsia"/>
          <w:sz w:val="32"/>
          <w:szCs w:val="32"/>
        </w:rPr>
        <w:t>2</w:t>
      </w:r>
      <w:r>
        <w:rPr>
          <w:rFonts w:eastAsia="仿宋_GB2312" w:hint="eastAsia"/>
          <w:sz w:val="32"/>
          <w:szCs w:val="32"/>
        </w:rPr>
        <w:t>个</w:t>
      </w:r>
      <w:r>
        <w:rPr>
          <w:rFonts w:eastAsia="仿宋_GB2312"/>
          <w:sz w:val="32"/>
          <w:szCs w:val="32"/>
        </w:rPr>
        <w:t>部分，包括对</w:t>
      </w:r>
      <w:r>
        <w:rPr>
          <w:rFonts w:eastAsia="仿宋_GB2312" w:hint="eastAsia"/>
          <w:sz w:val="32"/>
          <w:szCs w:val="32"/>
        </w:rPr>
        <w:t>资质</w:t>
      </w:r>
      <w:r>
        <w:rPr>
          <w:rFonts w:eastAsia="仿宋_GB2312"/>
          <w:sz w:val="32"/>
          <w:szCs w:val="32"/>
        </w:rPr>
        <w:t>条件</w:t>
      </w:r>
      <w:r>
        <w:rPr>
          <w:rFonts w:eastAsia="仿宋_GB2312" w:hint="eastAsia"/>
          <w:sz w:val="32"/>
          <w:szCs w:val="32"/>
        </w:rPr>
        <w:t>和</w:t>
      </w:r>
      <w:r>
        <w:rPr>
          <w:rFonts w:eastAsia="仿宋_GB2312"/>
          <w:sz w:val="32"/>
          <w:szCs w:val="32"/>
        </w:rPr>
        <w:t>备案管理、运行</w:t>
      </w:r>
      <w:r>
        <w:rPr>
          <w:rFonts w:eastAsia="仿宋_GB2312" w:hint="eastAsia"/>
          <w:sz w:val="32"/>
          <w:szCs w:val="32"/>
        </w:rPr>
        <w:t>管理</w:t>
      </w:r>
      <w:r>
        <w:rPr>
          <w:rFonts w:eastAsia="仿宋_GB2312"/>
          <w:sz w:val="32"/>
          <w:szCs w:val="32"/>
        </w:rPr>
        <w:t>等方面的现场检查内容。检查项目中关键项目共计</w:t>
      </w:r>
      <w:r>
        <w:rPr>
          <w:rFonts w:eastAsia="仿宋_GB2312"/>
          <w:sz w:val="32"/>
          <w:szCs w:val="32"/>
        </w:rPr>
        <w:t>8</w:t>
      </w:r>
      <w:r>
        <w:rPr>
          <w:rFonts w:eastAsia="仿宋_GB2312"/>
          <w:sz w:val="32"/>
          <w:szCs w:val="32"/>
        </w:rPr>
        <w:t>项（标示为</w:t>
      </w:r>
      <w:r>
        <w:rPr>
          <w:rFonts w:eastAsia="仿宋_GB2312"/>
          <w:sz w:val="32"/>
          <w:szCs w:val="32"/>
        </w:rPr>
        <w:t>“★★”</w:t>
      </w:r>
      <w:r>
        <w:rPr>
          <w:rFonts w:eastAsia="仿宋_GB2312"/>
          <w:sz w:val="32"/>
          <w:szCs w:val="32"/>
        </w:rPr>
        <w:t>），主要项目共计</w:t>
      </w:r>
      <w:r>
        <w:rPr>
          <w:rFonts w:eastAsia="仿宋_GB2312" w:hint="eastAsia"/>
          <w:sz w:val="32"/>
          <w:szCs w:val="32"/>
        </w:rPr>
        <w:t>4</w:t>
      </w:r>
      <w:r w:rsidR="000A591C">
        <w:rPr>
          <w:rFonts w:eastAsia="仿宋_GB2312" w:hint="eastAsia"/>
          <w:sz w:val="32"/>
          <w:szCs w:val="32"/>
        </w:rPr>
        <w:t>3</w:t>
      </w:r>
      <w:r>
        <w:rPr>
          <w:rFonts w:eastAsia="仿宋_GB2312"/>
          <w:sz w:val="32"/>
          <w:szCs w:val="32"/>
        </w:rPr>
        <w:t>项（标示为</w:t>
      </w:r>
      <w:r>
        <w:rPr>
          <w:rFonts w:eastAsia="仿宋_GB2312"/>
          <w:sz w:val="32"/>
          <w:szCs w:val="32"/>
        </w:rPr>
        <w:t>“★”</w:t>
      </w:r>
      <w:r>
        <w:rPr>
          <w:rFonts w:eastAsia="仿宋_GB2312"/>
          <w:sz w:val="32"/>
          <w:szCs w:val="32"/>
        </w:rPr>
        <w:t>），一般项目共计</w:t>
      </w:r>
      <w:r w:rsidR="000A591C">
        <w:rPr>
          <w:rFonts w:eastAsia="仿宋_GB2312" w:hint="eastAsia"/>
          <w:sz w:val="32"/>
          <w:szCs w:val="32"/>
        </w:rPr>
        <w:t>45</w:t>
      </w:r>
      <w:r>
        <w:rPr>
          <w:rFonts w:eastAsia="仿宋_GB2312"/>
          <w:sz w:val="32"/>
          <w:szCs w:val="32"/>
        </w:rPr>
        <w:t>项。</w:t>
      </w:r>
    </w:p>
    <w:p w:rsidR="0075241E" w:rsidRDefault="000E6139" w:rsidP="00660BB2">
      <w:pPr>
        <w:adjustRightInd w:val="0"/>
        <w:snapToGrid w:val="0"/>
        <w:spacing w:line="560" w:lineRule="exact"/>
        <w:ind w:firstLineChars="200" w:firstLine="640"/>
        <w:outlineLvl w:val="0"/>
        <w:rPr>
          <w:rFonts w:eastAsia="黑体"/>
          <w:sz w:val="32"/>
          <w:szCs w:val="32"/>
        </w:rPr>
      </w:pPr>
      <w:r>
        <w:rPr>
          <w:rFonts w:eastAsia="黑体"/>
          <w:sz w:val="32"/>
          <w:szCs w:val="32"/>
        </w:rPr>
        <w:t>三、判定原则</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检查发现的缺陷分为严重缺陷、主要缺陷和一般缺陷。一般</w:t>
      </w:r>
      <w:r>
        <w:rPr>
          <w:rFonts w:eastAsia="仿宋_GB2312" w:hint="eastAsia"/>
          <w:sz w:val="32"/>
          <w:szCs w:val="32"/>
        </w:rPr>
        <w:lastRenderedPageBreak/>
        <w:t>情况下，关键项目不符合要求判为严重缺陷，主要项目不符合要求判为主要缺陷，一般项目不符合要求判为一般缺陷；可以综合相应检查要点的重要性、偏离程度以及质量安全风险进行缺陷分级。应当对机构和专业分别</w:t>
      </w:r>
      <w:proofErr w:type="gramStart"/>
      <w:r>
        <w:rPr>
          <w:rFonts w:eastAsia="仿宋_GB2312" w:hint="eastAsia"/>
          <w:sz w:val="32"/>
          <w:szCs w:val="32"/>
        </w:rPr>
        <w:t>作出</w:t>
      </w:r>
      <w:proofErr w:type="gramEnd"/>
      <w:r>
        <w:rPr>
          <w:rFonts w:eastAsia="仿宋_GB2312" w:hint="eastAsia"/>
          <w:sz w:val="32"/>
          <w:szCs w:val="32"/>
        </w:rPr>
        <w:t>结论。</w:t>
      </w:r>
    </w:p>
    <w:p w:rsidR="0075241E" w:rsidRDefault="000E6139" w:rsidP="00660BB2">
      <w:pPr>
        <w:widowControl/>
        <w:adjustRightInd w:val="0"/>
        <w:snapToGrid w:val="0"/>
        <w:spacing w:line="560" w:lineRule="exact"/>
        <w:ind w:firstLineChars="200" w:firstLine="640"/>
        <w:jc w:val="left"/>
        <w:rPr>
          <w:rFonts w:eastAsia="楷体"/>
          <w:kern w:val="0"/>
          <w:sz w:val="32"/>
          <w:szCs w:val="32"/>
        </w:rPr>
      </w:pPr>
      <w:r>
        <w:rPr>
          <w:rFonts w:eastAsia="楷体"/>
          <w:kern w:val="0"/>
          <w:sz w:val="32"/>
          <w:szCs w:val="32"/>
        </w:rPr>
        <w:t>（一）现场检查结论的判定原则</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未发现严重缺陷和主要缺陷，发现的一般缺陷少于</w:t>
      </w:r>
      <w:r>
        <w:rPr>
          <w:rFonts w:eastAsia="仿宋_GB2312" w:hint="eastAsia"/>
          <w:sz w:val="32"/>
          <w:szCs w:val="32"/>
        </w:rPr>
        <w:t>5</w:t>
      </w:r>
      <w:r>
        <w:rPr>
          <w:rFonts w:eastAsia="仿宋_GB2312" w:hint="eastAsia"/>
          <w:sz w:val="32"/>
          <w:szCs w:val="32"/>
        </w:rPr>
        <w:t>项，经综合</w:t>
      </w:r>
      <w:proofErr w:type="gramStart"/>
      <w:r>
        <w:rPr>
          <w:rFonts w:eastAsia="仿宋_GB2312" w:hint="eastAsia"/>
          <w:sz w:val="32"/>
          <w:szCs w:val="32"/>
        </w:rPr>
        <w:t>研</w:t>
      </w:r>
      <w:proofErr w:type="gramEnd"/>
      <w:r>
        <w:rPr>
          <w:rFonts w:eastAsia="仿宋_GB2312" w:hint="eastAsia"/>
          <w:sz w:val="32"/>
          <w:szCs w:val="32"/>
        </w:rPr>
        <w:t>判，</w:t>
      </w:r>
      <w:r>
        <w:rPr>
          <w:rFonts w:eastAsia="仿宋_GB2312"/>
          <w:sz w:val="32"/>
          <w:szCs w:val="32"/>
        </w:rPr>
        <w:t>所发现缺陷不影响受试者安全和</w:t>
      </w:r>
      <w:r>
        <w:rPr>
          <w:rFonts w:eastAsia="仿宋_GB2312"/>
          <w:sz w:val="32"/>
          <w:szCs w:val="32"/>
        </w:rPr>
        <w:t>/</w:t>
      </w:r>
      <w:r>
        <w:rPr>
          <w:rFonts w:eastAsia="仿宋_GB2312"/>
          <w:sz w:val="32"/>
          <w:szCs w:val="32"/>
        </w:rPr>
        <w:t>或试验数据质量或者影响轻微，认为</w:t>
      </w:r>
      <w:r>
        <w:rPr>
          <w:rFonts w:eastAsia="仿宋_GB2312" w:hint="eastAsia"/>
          <w:sz w:val="32"/>
          <w:szCs w:val="32"/>
        </w:rPr>
        <w:t>质量管理水平较好</w:t>
      </w:r>
      <w:r>
        <w:rPr>
          <w:rFonts w:eastAsia="仿宋_GB2312"/>
          <w:sz w:val="32"/>
          <w:szCs w:val="32"/>
        </w:rPr>
        <w:t>的，结论为符合要求</w:t>
      </w:r>
      <w:r>
        <w:rPr>
          <w:rFonts w:eastAsia="仿宋_GB2312" w:hint="eastAsia"/>
          <w:sz w:val="32"/>
          <w:szCs w:val="32"/>
        </w:rPr>
        <w:t>。</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未发现严重缺陷和主要缺陷，发现的一般缺陷多于或等于</w:t>
      </w:r>
      <w:r>
        <w:rPr>
          <w:rFonts w:eastAsia="仿宋_GB2312" w:hint="eastAsia"/>
          <w:sz w:val="32"/>
          <w:szCs w:val="32"/>
        </w:rPr>
        <w:t>5</w:t>
      </w:r>
      <w:r>
        <w:rPr>
          <w:rFonts w:eastAsia="仿宋_GB2312" w:hint="eastAsia"/>
          <w:sz w:val="32"/>
          <w:szCs w:val="32"/>
        </w:rPr>
        <w:t>项，或者未发现严重缺陷，存在主要缺陷，但数量少于或等于</w:t>
      </w:r>
      <w:r>
        <w:rPr>
          <w:rFonts w:eastAsia="仿宋_GB2312" w:hint="eastAsia"/>
          <w:sz w:val="32"/>
          <w:szCs w:val="32"/>
        </w:rPr>
        <w:t>3</w:t>
      </w:r>
      <w:r>
        <w:rPr>
          <w:rFonts w:eastAsia="仿宋_GB2312" w:hint="eastAsia"/>
          <w:sz w:val="32"/>
          <w:szCs w:val="32"/>
        </w:rPr>
        <w:t>项，经综合</w:t>
      </w:r>
      <w:proofErr w:type="gramStart"/>
      <w:r>
        <w:rPr>
          <w:rFonts w:eastAsia="仿宋_GB2312" w:hint="eastAsia"/>
          <w:sz w:val="32"/>
          <w:szCs w:val="32"/>
        </w:rPr>
        <w:t>研</w:t>
      </w:r>
      <w:proofErr w:type="gramEnd"/>
      <w:r>
        <w:rPr>
          <w:rFonts w:eastAsia="仿宋_GB2312" w:hint="eastAsia"/>
          <w:sz w:val="32"/>
          <w:szCs w:val="32"/>
        </w:rPr>
        <w:t>判，</w:t>
      </w:r>
      <w:r>
        <w:rPr>
          <w:rFonts w:eastAsia="仿宋_GB2312"/>
          <w:sz w:val="32"/>
          <w:szCs w:val="32"/>
        </w:rPr>
        <w:t>所发现缺陷可能影响受试者安全和</w:t>
      </w:r>
      <w:r>
        <w:rPr>
          <w:rFonts w:eastAsia="仿宋_GB2312"/>
          <w:sz w:val="32"/>
          <w:szCs w:val="32"/>
        </w:rPr>
        <w:t>/</w:t>
      </w:r>
      <w:r>
        <w:rPr>
          <w:rFonts w:eastAsia="仿宋_GB2312"/>
          <w:sz w:val="32"/>
          <w:szCs w:val="32"/>
        </w:rPr>
        <w:t>或试验数据质量，但</w:t>
      </w:r>
      <w:r>
        <w:rPr>
          <w:rFonts w:eastAsia="仿宋_GB2312" w:hint="eastAsia"/>
          <w:sz w:val="32"/>
          <w:szCs w:val="32"/>
        </w:rPr>
        <w:t>认为质量管理水平尚可</w:t>
      </w:r>
      <w:r>
        <w:rPr>
          <w:rFonts w:eastAsia="仿宋_GB2312"/>
          <w:sz w:val="32"/>
          <w:szCs w:val="32"/>
        </w:rPr>
        <w:t>的，结论为</w:t>
      </w:r>
      <w:r>
        <w:rPr>
          <w:rFonts w:eastAsia="仿宋_GB2312" w:hint="eastAsia"/>
          <w:sz w:val="32"/>
          <w:szCs w:val="32"/>
        </w:rPr>
        <w:t>待整改后评定。</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属于以下情形之一，经综合</w:t>
      </w:r>
      <w:proofErr w:type="gramStart"/>
      <w:r>
        <w:rPr>
          <w:rFonts w:eastAsia="仿宋_GB2312" w:hint="eastAsia"/>
          <w:sz w:val="32"/>
          <w:szCs w:val="32"/>
        </w:rPr>
        <w:t>研</w:t>
      </w:r>
      <w:proofErr w:type="gramEnd"/>
      <w:r>
        <w:rPr>
          <w:rFonts w:eastAsia="仿宋_GB2312" w:hint="eastAsia"/>
          <w:sz w:val="32"/>
          <w:szCs w:val="32"/>
        </w:rPr>
        <w:t>判，</w:t>
      </w:r>
      <w:r>
        <w:rPr>
          <w:rFonts w:eastAsia="仿宋_GB2312"/>
          <w:sz w:val="32"/>
          <w:szCs w:val="32"/>
        </w:rPr>
        <w:t>所发现缺陷可能严重影响受试者安全和</w:t>
      </w:r>
      <w:r>
        <w:rPr>
          <w:rFonts w:eastAsia="仿宋_GB2312"/>
          <w:sz w:val="32"/>
          <w:szCs w:val="32"/>
        </w:rPr>
        <w:t>/</w:t>
      </w:r>
      <w:r>
        <w:rPr>
          <w:rFonts w:eastAsia="仿宋_GB2312"/>
          <w:sz w:val="32"/>
          <w:szCs w:val="32"/>
        </w:rPr>
        <w:t>或试验数据质量，认为</w:t>
      </w:r>
      <w:r>
        <w:rPr>
          <w:rFonts w:eastAsia="仿宋_GB2312" w:hint="eastAsia"/>
          <w:sz w:val="32"/>
          <w:szCs w:val="32"/>
        </w:rPr>
        <w:t>质量管理存在严重缺陷</w:t>
      </w:r>
      <w:r>
        <w:rPr>
          <w:rFonts w:eastAsia="仿宋_GB2312"/>
          <w:sz w:val="32"/>
          <w:szCs w:val="32"/>
        </w:rPr>
        <w:t>或者不符合试验机构备案基本条件的，结论为不符合要求</w:t>
      </w:r>
      <w:r>
        <w:rPr>
          <w:rFonts w:eastAsia="仿宋_GB2312" w:hint="eastAsia"/>
          <w:sz w:val="32"/>
          <w:szCs w:val="32"/>
        </w:rPr>
        <w:t>：</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）严重缺陷项</w:t>
      </w:r>
      <w:r>
        <w:rPr>
          <w:rFonts w:eastAsia="仿宋_GB2312" w:hint="eastAsia"/>
          <w:sz w:val="32"/>
          <w:szCs w:val="32"/>
        </w:rPr>
        <w:t>1</w:t>
      </w:r>
      <w:r>
        <w:rPr>
          <w:rFonts w:eastAsia="仿宋_GB2312" w:hint="eastAsia"/>
          <w:sz w:val="32"/>
          <w:szCs w:val="32"/>
        </w:rPr>
        <w:t>项及以上；</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）未发现严重缺陷项，主要缺陷项</w:t>
      </w:r>
      <w:r>
        <w:rPr>
          <w:rFonts w:eastAsia="仿宋_GB2312" w:hint="eastAsia"/>
          <w:sz w:val="32"/>
          <w:szCs w:val="32"/>
        </w:rPr>
        <w:t>3</w:t>
      </w:r>
      <w:r>
        <w:rPr>
          <w:rFonts w:eastAsia="仿宋_GB2312" w:hint="eastAsia"/>
          <w:sz w:val="32"/>
          <w:szCs w:val="32"/>
        </w:rPr>
        <w:t>项以上；</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）其他不符合要求的情形。</w:t>
      </w:r>
    </w:p>
    <w:p w:rsidR="0075241E" w:rsidRDefault="000E6139" w:rsidP="00660BB2">
      <w:pPr>
        <w:widowControl/>
        <w:adjustRightInd w:val="0"/>
        <w:snapToGrid w:val="0"/>
        <w:spacing w:line="560" w:lineRule="exact"/>
        <w:ind w:firstLineChars="200" w:firstLine="640"/>
        <w:jc w:val="left"/>
        <w:rPr>
          <w:rFonts w:eastAsia="仿宋_GB2312"/>
          <w:sz w:val="32"/>
          <w:szCs w:val="32"/>
        </w:rPr>
      </w:pPr>
      <w:r>
        <w:rPr>
          <w:rFonts w:eastAsia="楷体"/>
          <w:kern w:val="0"/>
          <w:sz w:val="32"/>
          <w:szCs w:val="32"/>
        </w:rPr>
        <w:t>（二）综合评定结论的判定原则</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发现缺陷不影响受试者安全和</w:t>
      </w:r>
      <w:r>
        <w:rPr>
          <w:rFonts w:eastAsia="仿宋_GB2312"/>
          <w:sz w:val="32"/>
          <w:szCs w:val="32"/>
        </w:rPr>
        <w:t>/</w:t>
      </w:r>
      <w:r>
        <w:rPr>
          <w:rFonts w:eastAsia="仿宋_GB2312" w:hint="eastAsia"/>
          <w:sz w:val="32"/>
          <w:szCs w:val="32"/>
        </w:rPr>
        <w:t>或试验数据质量或者影响轻微，</w:t>
      </w:r>
      <w:r w:rsidR="00E96B87">
        <w:rPr>
          <w:rFonts w:eastAsia="仿宋_GB2312" w:hint="eastAsia"/>
          <w:sz w:val="32"/>
          <w:szCs w:val="32"/>
        </w:rPr>
        <w:t>综合评定</w:t>
      </w:r>
      <w:r>
        <w:rPr>
          <w:rFonts w:eastAsia="仿宋_GB2312" w:hint="eastAsia"/>
          <w:sz w:val="32"/>
          <w:szCs w:val="32"/>
        </w:rPr>
        <w:t>认为质量管理水平较好</w:t>
      </w:r>
      <w:r>
        <w:rPr>
          <w:rFonts w:eastAsia="仿宋_GB2312"/>
          <w:sz w:val="32"/>
          <w:szCs w:val="32"/>
        </w:rPr>
        <w:t>的</w:t>
      </w:r>
      <w:r>
        <w:rPr>
          <w:rFonts w:eastAsia="仿宋_GB2312" w:hint="eastAsia"/>
          <w:sz w:val="32"/>
          <w:szCs w:val="32"/>
        </w:rPr>
        <w:t>，结论为符合要求。</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发现缺陷可能严重影响受试者安全和</w:t>
      </w:r>
      <w:r>
        <w:rPr>
          <w:rFonts w:eastAsia="仿宋_GB2312"/>
          <w:sz w:val="32"/>
          <w:szCs w:val="32"/>
        </w:rPr>
        <w:t>/</w:t>
      </w:r>
      <w:r>
        <w:rPr>
          <w:rFonts w:eastAsia="仿宋_GB2312"/>
          <w:sz w:val="32"/>
          <w:szCs w:val="32"/>
        </w:rPr>
        <w:t>或试验数据质量，</w:t>
      </w:r>
      <w:r w:rsidR="00E96B87">
        <w:rPr>
          <w:rFonts w:eastAsia="仿宋_GB2312" w:hint="eastAsia"/>
          <w:sz w:val="32"/>
          <w:szCs w:val="32"/>
        </w:rPr>
        <w:t>综合评定</w:t>
      </w:r>
      <w:r>
        <w:rPr>
          <w:rFonts w:eastAsia="仿宋_GB2312"/>
          <w:sz w:val="32"/>
          <w:szCs w:val="32"/>
        </w:rPr>
        <w:t>认为</w:t>
      </w:r>
      <w:r>
        <w:rPr>
          <w:rFonts w:eastAsia="仿宋_GB2312" w:hint="eastAsia"/>
          <w:sz w:val="32"/>
          <w:szCs w:val="32"/>
        </w:rPr>
        <w:t>质量管理存在严重缺陷</w:t>
      </w:r>
      <w:r>
        <w:rPr>
          <w:rFonts w:eastAsia="仿宋_GB2312"/>
          <w:sz w:val="32"/>
          <w:szCs w:val="32"/>
        </w:rPr>
        <w:t>或者不符合试验机构备案基</w:t>
      </w:r>
      <w:r>
        <w:rPr>
          <w:rFonts w:eastAsia="仿宋_GB2312"/>
          <w:sz w:val="32"/>
          <w:szCs w:val="32"/>
        </w:rPr>
        <w:lastRenderedPageBreak/>
        <w:t>本条件的</w:t>
      </w:r>
      <w:r>
        <w:rPr>
          <w:rFonts w:eastAsia="仿宋_GB2312" w:hint="eastAsia"/>
          <w:sz w:val="32"/>
          <w:szCs w:val="32"/>
        </w:rPr>
        <w:t>，结论为不符合要求。</w:t>
      </w:r>
    </w:p>
    <w:p w:rsidR="0075241E" w:rsidRDefault="000E6139" w:rsidP="00660BB2">
      <w:pPr>
        <w:adjustRightInd w:val="0"/>
        <w:snapToGrid w:val="0"/>
        <w:spacing w:line="560" w:lineRule="exact"/>
        <w:ind w:firstLineChars="200" w:firstLine="640"/>
        <w:rPr>
          <w:rFonts w:eastAsia="仿宋_GB2312"/>
          <w:sz w:val="32"/>
          <w:szCs w:val="32"/>
        </w:rPr>
      </w:pPr>
      <w:r>
        <w:rPr>
          <w:rFonts w:eastAsia="仿宋_GB2312" w:hint="eastAsia"/>
          <w:sz w:val="32"/>
          <w:szCs w:val="32"/>
        </w:rPr>
        <w:t>发现缺陷可能影响受试者安全和</w:t>
      </w:r>
      <w:r>
        <w:rPr>
          <w:rFonts w:eastAsia="仿宋_GB2312"/>
          <w:sz w:val="32"/>
          <w:szCs w:val="32"/>
        </w:rPr>
        <w:t>/</w:t>
      </w:r>
      <w:r>
        <w:rPr>
          <w:rFonts w:eastAsia="仿宋_GB2312" w:hint="eastAsia"/>
          <w:sz w:val="32"/>
          <w:szCs w:val="32"/>
        </w:rPr>
        <w:t>或试验数据质量，现场检查结论为“待整改后评定”，整改后仍不能达到符合要求标准的，结论为不符合要求。</w:t>
      </w:r>
    </w:p>
    <w:p w:rsidR="0075241E" w:rsidRDefault="000E6139" w:rsidP="00660BB2">
      <w:pPr>
        <w:adjustRightInd w:val="0"/>
        <w:snapToGrid w:val="0"/>
        <w:spacing w:line="560" w:lineRule="exact"/>
        <w:ind w:firstLineChars="200" w:firstLine="640"/>
        <w:outlineLvl w:val="0"/>
        <w:rPr>
          <w:rFonts w:eastAsia="黑体"/>
          <w:sz w:val="32"/>
          <w:szCs w:val="32"/>
        </w:rPr>
      </w:pPr>
      <w:r>
        <w:rPr>
          <w:rFonts w:eastAsia="黑体"/>
          <w:sz w:val="32"/>
          <w:szCs w:val="32"/>
        </w:rPr>
        <w:t>四、检查要点内容</w:t>
      </w:r>
    </w:p>
    <w:p w:rsidR="0075241E" w:rsidRDefault="000E6139" w:rsidP="00660BB2">
      <w:pPr>
        <w:pStyle w:val="TableParagraph"/>
        <w:adjustRightInd w:val="0"/>
        <w:snapToGrid w:val="0"/>
        <w:spacing w:line="560" w:lineRule="exact"/>
        <w:ind w:firstLineChars="200" w:firstLine="640"/>
        <w:rPr>
          <w:rFonts w:eastAsia="黑体"/>
          <w:color w:val="auto"/>
          <w:sz w:val="32"/>
          <w:szCs w:val="32"/>
        </w:rPr>
      </w:pPr>
      <w:r>
        <w:rPr>
          <w:rFonts w:eastAsia="仿宋_GB2312"/>
          <w:color w:val="auto"/>
          <w:sz w:val="32"/>
          <w:szCs w:val="32"/>
        </w:rPr>
        <w:t>详见附表</w:t>
      </w:r>
      <w:r>
        <w:rPr>
          <w:rFonts w:eastAsia="仿宋_GB2312"/>
          <w:color w:val="auto"/>
          <w:sz w:val="32"/>
          <w:szCs w:val="32"/>
        </w:rPr>
        <w:t>1</w:t>
      </w:r>
      <w:r>
        <w:rPr>
          <w:rFonts w:eastAsia="仿宋_GB2312"/>
          <w:color w:val="auto"/>
          <w:sz w:val="32"/>
          <w:szCs w:val="32"/>
        </w:rPr>
        <w:t>和附表</w:t>
      </w:r>
      <w:r>
        <w:rPr>
          <w:rFonts w:eastAsia="仿宋_GB2312"/>
          <w:color w:val="auto"/>
          <w:sz w:val="32"/>
          <w:szCs w:val="32"/>
        </w:rPr>
        <w:t>2</w:t>
      </w:r>
      <w:r>
        <w:rPr>
          <w:rFonts w:eastAsia="仿宋_GB2312"/>
          <w:color w:val="auto"/>
          <w:sz w:val="32"/>
          <w:szCs w:val="32"/>
        </w:rPr>
        <w:t>。</w:t>
      </w:r>
    </w:p>
    <w:p w:rsidR="0075241E" w:rsidRDefault="0075241E">
      <w:pPr>
        <w:pStyle w:val="TableParagraph"/>
        <w:ind w:left="1282"/>
        <w:rPr>
          <w:sz w:val="21"/>
          <w:szCs w:val="21"/>
        </w:rPr>
      </w:pPr>
    </w:p>
    <w:p w:rsidR="0075241E" w:rsidRDefault="000E6139" w:rsidP="00A85CD3">
      <w:pPr>
        <w:widowControl/>
        <w:spacing w:after="120" w:line="264" w:lineRule="auto"/>
        <w:jc w:val="left"/>
        <w:rPr>
          <w:rFonts w:eastAsia="黑体"/>
          <w:sz w:val="28"/>
          <w:szCs w:val="28"/>
        </w:rPr>
      </w:pPr>
      <w:r>
        <w:rPr>
          <w:rFonts w:eastAsia="黑体"/>
          <w:sz w:val="28"/>
          <w:szCs w:val="28"/>
        </w:rPr>
        <w:br w:type="page"/>
      </w:r>
      <w:r w:rsidRPr="00A85CD3">
        <w:rPr>
          <w:rFonts w:ascii="黑体" w:eastAsia="黑体" w:hAnsi="黑体"/>
          <w:kern w:val="0"/>
          <w:sz w:val="32"/>
          <w:szCs w:val="32"/>
        </w:rPr>
        <w:lastRenderedPageBreak/>
        <w:t>附表1</w:t>
      </w:r>
    </w:p>
    <w:p w:rsidR="00E54204" w:rsidRDefault="000E6139" w:rsidP="00E54204">
      <w:pPr>
        <w:widowControl/>
        <w:adjustRightInd w:val="0"/>
        <w:snapToGrid w:val="0"/>
        <w:spacing w:after="120"/>
        <w:jc w:val="center"/>
        <w:rPr>
          <w:rFonts w:ascii="方正小标宋简体" w:eastAsia="方正小标宋简体"/>
          <w:kern w:val="0"/>
          <w:sz w:val="44"/>
          <w:szCs w:val="44"/>
        </w:rPr>
      </w:pPr>
      <w:r w:rsidRPr="00A85CD3">
        <w:rPr>
          <w:rFonts w:ascii="方正小标宋简体" w:eastAsia="方正小标宋简体"/>
          <w:kern w:val="0"/>
          <w:sz w:val="44"/>
          <w:szCs w:val="44"/>
        </w:rPr>
        <w:t>医疗器械临床试验机构监督检查要点</w:t>
      </w:r>
    </w:p>
    <w:p w:rsidR="0075241E" w:rsidRPr="00A85CD3" w:rsidRDefault="00E54204" w:rsidP="00E54204">
      <w:pPr>
        <w:widowControl/>
        <w:adjustRightInd w:val="0"/>
        <w:snapToGrid w:val="0"/>
        <w:spacing w:after="120"/>
        <w:jc w:val="center"/>
        <w:rPr>
          <w:rFonts w:ascii="方正小标宋简体" w:eastAsia="方正小标宋简体"/>
          <w:kern w:val="0"/>
          <w:sz w:val="44"/>
          <w:szCs w:val="44"/>
        </w:rPr>
      </w:pPr>
      <w:r w:rsidRPr="00401AB6">
        <w:rPr>
          <w:rFonts w:ascii="方正小标宋简体" w:eastAsia="方正小标宋简体" w:hint="eastAsia"/>
          <w:sz w:val="44"/>
          <w:szCs w:val="44"/>
        </w:rPr>
        <w:t>——</w:t>
      </w:r>
      <w:r w:rsidR="000E6139" w:rsidRPr="00A85CD3">
        <w:rPr>
          <w:rFonts w:ascii="方正小标宋简体" w:eastAsia="方正小标宋简体"/>
          <w:kern w:val="0"/>
          <w:sz w:val="44"/>
          <w:szCs w:val="44"/>
        </w:rPr>
        <w:t>机构部分（A表）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4198"/>
        <w:gridCol w:w="2301"/>
        <w:gridCol w:w="1326"/>
      </w:tblGrid>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rFonts w:eastAsia="黑体"/>
                <w:b/>
                <w:sz w:val="24"/>
              </w:rPr>
            </w:pPr>
            <w:r>
              <w:rPr>
                <w:rFonts w:eastAsia="黑体"/>
                <w:b/>
                <w:sz w:val="24"/>
              </w:rPr>
              <w:t>编号</w:t>
            </w:r>
          </w:p>
        </w:tc>
        <w:tc>
          <w:tcPr>
            <w:tcW w:w="2317" w:type="pct"/>
            <w:tcBorders>
              <w:bottom w:val="single" w:sz="4" w:space="0" w:color="auto"/>
            </w:tcBorders>
            <w:vAlign w:val="center"/>
          </w:tcPr>
          <w:p w:rsidR="0075241E" w:rsidRDefault="000E6139" w:rsidP="004750F2">
            <w:pPr>
              <w:adjustRightInd w:val="0"/>
              <w:snapToGrid w:val="0"/>
              <w:spacing w:line="420" w:lineRule="exact"/>
              <w:jc w:val="center"/>
              <w:rPr>
                <w:rFonts w:eastAsia="黑体"/>
                <w:b/>
                <w:sz w:val="24"/>
              </w:rPr>
            </w:pPr>
            <w:r>
              <w:rPr>
                <w:rFonts w:eastAsia="黑体"/>
                <w:b/>
                <w:sz w:val="24"/>
              </w:rPr>
              <w:t>检查环节和项目</w:t>
            </w:r>
          </w:p>
        </w:tc>
        <w:tc>
          <w:tcPr>
            <w:tcW w:w="1270" w:type="pct"/>
            <w:tcBorders>
              <w:bottom w:val="single" w:sz="4" w:space="0" w:color="auto"/>
            </w:tcBorders>
            <w:vAlign w:val="center"/>
          </w:tcPr>
          <w:p w:rsidR="0075241E" w:rsidRDefault="000E6139" w:rsidP="004750F2">
            <w:pPr>
              <w:adjustRightInd w:val="0"/>
              <w:snapToGrid w:val="0"/>
              <w:spacing w:line="420" w:lineRule="exact"/>
              <w:jc w:val="center"/>
              <w:rPr>
                <w:rFonts w:eastAsia="黑体"/>
                <w:b/>
                <w:sz w:val="24"/>
              </w:rPr>
            </w:pPr>
            <w:r>
              <w:rPr>
                <w:rFonts w:eastAsia="黑体"/>
                <w:b/>
                <w:sz w:val="24"/>
              </w:rPr>
              <w:t>检查方法和内容</w:t>
            </w:r>
          </w:p>
        </w:tc>
        <w:tc>
          <w:tcPr>
            <w:tcW w:w="732" w:type="pct"/>
            <w:tcBorders>
              <w:bottom w:val="single" w:sz="4" w:space="0" w:color="auto"/>
            </w:tcBorders>
            <w:vAlign w:val="center"/>
          </w:tcPr>
          <w:p w:rsidR="0075241E" w:rsidRDefault="000E6139" w:rsidP="004750F2">
            <w:pPr>
              <w:adjustRightInd w:val="0"/>
              <w:snapToGrid w:val="0"/>
              <w:spacing w:line="420" w:lineRule="exact"/>
              <w:jc w:val="center"/>
              <w:rPr>
                <w:rFonts w:eastAsia="黑体"/>
                <w:b/>
                <w:sz w:val="24"/>
              </w:rPr>
            </w:pPr>
            <w:r>
              <w:rPr>
                <w:rFonts w:eastAsia="黑体"/>
                <w:b/>
                <w:sz w:val="24"/>
              </w:rPr>
              <w:t>检查依据</w:t>
            </w:r>
          </w:p>
        </w:tc>
      </w:tr>
      <w:tr w:rsidR="00874FB1" w:rsidTr="00543EFB">
        <w:trPr>
          <w:trHeight w:val="510"/>
          <w:jc w:val="center"/>
        </w:trPr>
        <w:tc>
          <w:tcPr>
            <w:tcW w:w="5000" w:type="pct"/>
            <w:gridSpan w:val="4"/>
            <w:tcBorders>
              <w:bottom w:val="single" w:sz="4" w:space="0" w:color="auto"/>
            </w:tcBorders>
            <w:shd w:val="clear" w:color="auto" w:fill="DBE5F1"/>
            <w:vAlign w:val="center"/>
          </w:tcPr>
          <w:p w:rsidR="00874FB1" w:rsidRDefault="00874FB1" w:rsidP="004750F2">
            <w:pPr>
              <w:adjustRightInd w:val="0"/>
              <w:snapToGrid w:val="0"/>
              <w:spacing w:line="420" w:lineRule="exact"/>
              <w:jc w:val="left"/>
              <w:rPr>
                <w:b/>
                <w:sz w:val="24"/>
              </w:rPr>
            </w:pPr>
            <w:r>
              <w:rPr>
                <w:rFonts w:hint="eastAsia"/>
                <w:b/>
                <w:sz w:val="24"/>
              </w:rPr>
              <w:t>条件和备案（</w:t>
            </w:r>
            <w:r>
              <w:rPr>
                <w:rFonts w:hint="eastAsia"/>
                <w:b/>
                <w:sz w:val="24"/>
              </w:rPr>
              <w:t>A1-A4</w:t>
            </w:r>
            <w:r>
              <w:rPr>
                <w:rFonts w:hint="eastAsia"/>
                <w:b/>
                <w:sz w:val="24"/>
              </w:rPr>
              <w:t>）</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b/>
                <w:sz w:val="24"/>
              </w:rPr>
            </w:pPr>
            <w:r>
              <w:rPr>
                <w:b/>
                <w:sz w:val="24"/>
              </w:rPr>
              <w:t>A1</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rFonts w:hint="eastAsia"/>
                <w:b/>
                <w:sz w:val="24"/>
              </w:rPr>
              <w:t>资质和条件</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★★A1.1</w:t>
            </w:r>
          </w:p>
        </w:tc>
        <w:tc>
          <w:tcPr>
            <w:tcW w:w="2317" w:type="pct"/>
            <w:vAlign w:val="center"/>
          </w:tcPr>
          <w:p w:rsidR="0075241E" w:rsidRDefault="000E6139" w:rsidP="004750F2">
            <w:pPr>
              <w:adjustRightInd w:val="0"/>
              <w:snapToGrid w:val="0"/>
              <w:spacing w:line="420" w:lineRule="exact"/>
              <w:rPr>
                <w:sz w:val="24"/>
              </w:rPr>
            </w:pPr>
            <w:r>
              <w:rPr>
                <w:sz w:val="24"/>
              </w:rPr>
              <w:t>医疗机构具有医疗机构执业资格及二级甲等以上资质，开展需</w:t>
            </w:r>
            <w:r w:rsidR="00CE72D2">
              <w:rPr>
                <w:rFonts w:hint="eastAsia"/>
                <w:sz w:val="24"/>
              </w:rPr>
              <w:t>进行临床试验</w:t>
            </w:r>
            <w:r>
              <w:rPr>
                <w:sz w:val="24"/>
              </w:rPr>
              <w:t>审批的第三类医疗器械临床试验的，需具有三级甲等资质</w:t>
            </w:r>
          </w:p>
        </w:tc>
        <w:tc>
          <w:tcPr>
            <w:tcW w:w="1270" w:type="pct"/>
            <w:vAlign w:val="center"/>
          </w:tcPr>
          <w:p w:rsidR="0075241E" w:rsidRDefault="000E6139" w:rsidP="004750F2">
            <w:pPr>
              <w:adjustRightInd w:val="0"/>
              <w:snapToGrid w:val="0"/>
              <w:spacing w:line="420" w:lineRule="exact"/>
              <w:rPr>
                <w:sz w:val="24"/>
              </w:rPr>
            </w:pPr>
            <w:r>
              <w:rPr>
                <w:sz w:val="24"/>
              </w:rPr>
              <w:t>查看</w:t>
            </w:r>
            <w:r>
              <w:rPr>
                <w:rFonts w:hint="eastAsia"/>
                <w:sz w:val="24"/>
              </w:rPr>
              <w:t>医疗执业机构许可证</w:t>
            </w:r>
            <w:r>
              <w:rPr>
                <w:sz w:val="24"/>
              </w:rPr>
              <w:t>、级别证明文件</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★★A1.2</w:t>
            </w:r>
          </w:p>
        </w:tc>
        <w:tc>
          <w:tcPr>
            <w:tcW w:w="2317" w:type="pct"/>
            <w:vAlign w:val="center"/>
          </w:tcPr>
          <w:p w:rsidR="0075241E" w:rsidRDefault="000E6139" w:rsidP="004750F2">
            <w:pPr>
              <w:adjustRightInd w:val="0"/>
              <w:snapToGrid w:val="0"/>
              <w:spacing w:line="420" w:lineRule="exact"/>
              <w:rPr>
                <w:sz w:val="24"/>
              </w:rPr>
            </w:pPr>
            <w:r>
              <w:rPr>
                <w:sz w:val="24"/>
              </w:rPr>
              <w:t>开展体外诊断试剂临床试验的非医疗机构具有相应业务主管部门发放的机构资质证明文件</w:t>
            </w:r>
          </w:p>
        </w:tc>
        <w:tc>
          <w:tcPr>
            <w:tcW w:w="1270" w:type="pct"/>
            <w:vAlign w:val="center"/>
          </w:tcPr>
          <w:p w:rsidR="0075241E" w:rsidRDefault="000E6139" w:rsidP="004750F2">
            <w:pPr>
              <w:adjustRightInd w:val="0"/>
              <w:snapToGrid w:val="0"/>
              <w:spacing w:line="420" w:lineRule="exact"/>
              <w:rPr>
                <w:sz w:val="24"/>
              </w:rPr>
            </w:pPr>
            <w:r>
              <w:rPr>
                <w:sz w:val="24"/>
              </w:rPr>
              <w:t>查看机构资质证明文件</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rFonts w:hint="eastAsia"/>
                <w:sz w:val="24"/>
              </w:rPr>
              <w:t>第</w:t>
            </w:r>
            <w:r w:rsidR="000E6139">
              <w:rPr>
                <w:sz w:val="24"/>
              </w:rPr>
              <w:t>5</w:t>
            </w:r>
            <w:r w:rsidR="000E6139">
              <w:rPr>
                <w:sz w:val="24"/>
              </w:rPr>
              <w:t>条</w:t>
            </w:r>
          </w:p>
        </w:tc>
      </w:tr>
      <w:tr w:rsidR="0075241E" w:rsidTr="00543EFB">
        <w:trPr>
          <w:trHeight w:val="942"/>
          <w:jc w:val="center"/>
        </w:trPr>
        <w:tc>
          <w:tcPr>
            <w:tcW w:w="681" w:type="pct"/>
            <w:vAlign w:val="center"/>
          </w:tcPr>
          <w:p w:rsidR="0075241E" w:rsidRDefault="000E6139" w:rsidP="004750F2">
            <w:pPr>
              <w:adjustRightInd w:val="0"/>
              <w:snapToGrid w:val="0"/>
              <w:spacing w:line="420" w:lineRule="exact"/>
              <w:jc w:val="center"/>
              <w:rPr>
                <w:sz w:val="24"/>
              </w:rPr>
            </w:pPr>
            <w:r>
              <w:rPr>
                <w:sz w:val="24"/>
              </w:rPr>
              <w:t>★A1.3</w:t>
            </w:r>
          </w:p>
        </w:tc>
        <w:tc>
          <w:tcPr>
            <w:tcW w:w="2317" w:type="pct"/>
            <w:vAlign w:val="center"/>
          </w:tcPr>
          <w:p w:rsidR="0075241E" w:rsidRDefault="000E6139" w:rsidP="004750F2">
            <w:pPr>
              <w:adjustRightInd w:val="0"/>
              <w:snapToGrid w:val="0"/>
              <w:spacing w:line="420" w:lineRule="exact"/>
              <w:rPr>
                <w:sz w:val="24"/>
              </w:rPr>
            </w:pPr>
            <w:r>
              <w:rPr>
                <w:sz w:val="24"/>
              </w:rPr>
              <w:t>具有与开展相关医疗器械</w:t>
            </w:r>
            <w:r>
              <w:rPr>
                <w:sz w:val="24"/>
              </w:rPr>
              <w:t>/</w:t>
            </w:r>
            <w:r>
              <w:rPr>
                <w:sz w:val="24"/>
              </w:rPr>
              <w:t>体外诊断试剂临床试验相适应的诊疗科目，且应与</w:t>
            </w:r>
            <w:r>
              <w:rPr>
                <w:rFonts w:hint="eastAsia"/>
                <w:sz w:val="24"/>
              </w:rPr>
              <w:t>本</w:t>
            </w:r>
            <w:r>
              <w:rPr>
                <w:sz w:val="24"/>
              </w:rPr>
              <w:t>机构执业许可诊疗科目或本机构业务范围一致</w:t>
            </w:r>
          </w:p>
        </w:tc>
        <w:tc>
          <w:tcPr>
            <w:tcW w:w="1270" w:type="pct"/>
            <w:vAlign w:val="center"/>
          </w:tcPr>
          <w:p w:rsidR="0075241E" w:rsidRDefault="000E6139" w:rsidP="004750F2">
            <w:pPr>
              <w:adjustRightInd w:val="0"/>
              <w:snapToGrid w:val="0"/>
              <w:spacing w:line="420" w:lineRule="exact"/>
              <w:rPr>
                <w:sz w:val="24"/>
              </w:rPr>
            </w:pPr>
            <w:r>
              <w:rPr>
                <w:sz w:val="24"/>
              </w:rPr>
              <w:t>查看相关证明文件</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★A1.4</w:t>
            </w:r>
          </w:p>
        </w:tc>
        <w:tc>
          <w:tcPr>
            <w:tcW w:w="2317" w:type="pct"/>
            <w:vAlign w:val="center"/>
          </w:tcPr>
          <w:p w:rsidR="0075241E" w:rsidRDefault="000E6139" w:rsidP="004750F2">
            <w:pPr>
              <w:adjustRightInd w:val="0"/>
              <w:snapToGrid w:val="0"/>
              <w:spacing w:line="420" w:lineRule="exact"/>
              <w:rPr>
                <w:color w:val="FF0000"/>
                <w:sz w:val="24"/>
              </w:rPr>
            </w:pPr>
            <w:r>
              <w:rPr>
                <w:sz w:val="24"/>
              </w:rPr>
              <w:t>具有与开展临床试验相适应的医技科室，仪器设备有定期</w:t>
            </w:r>
            <w:r>
              <w:rPr>
                <w:rFonts w:hint="eastAsia"/>
                <w:sz w:val="24"/>
              </w:rPr>
              <w:t>检定、校准、保养、维护、维修等</w:t>
            </w:r>
            <w:r>
              <w:rPr>
                <w:sz w:val="24"/>
              </w:rPr>
              <w:t>，实验室检测、诊断数据及结果准确、可靠，有质量保证</w:t>
            </w:r>
            <w:r>
              <w:rPr>
                <w:rFonts w:hint="eastAsia"/>
                <w:sz w:val="24"/>
              </w:rPr>
              <w:t>；委托医学检测的承担机构具备相应资质</w:t>
            </w:r>
          </w:p>
        </w:tc>
        <w:tc>
          <w:tcPr>
            <w:tcW w:w="1270" w:type="pct"/>
            <w:vAlign w:val="center"/>
          </w:tcPr>
          <w:p w:rsidR="0075241E" w:rsidRDefault="000E6139" w:rsidP="004750F2">
            <w:pPr>
              <w:adjustRightInd w:val="0"/>
              <w:snapToGrid w:val="0"/>
              <w:spacing w:line="420" w:lineRule="exact"/>
              <w:rPr>
                <w:sz w:val="24"/>
              </w:rPr>
            </w:pPr>
            <w:r>
              <w:rPr>
                <w:sz w:val="24"/>
              </w:rPr>
              <w:t>查看仪器设备及相关维护记录、室间质评证书、</w:t>
            </w:r>
            <w:r>
              <w:rPr>
                <w:rFonts w:hint="eastAsia"/>
                <w:sz w:val="24"/>
              </w:rPr>
              <w:t>检定证书、校准报告、</w:t>
            </w:r>
            <w:r>
              <w:rPr>
                <w:sz w:val="24"/>
              </w:rPr>
              <w:t>相关认证等证明文件</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★A1.5</w:t>
            </w:r>
          </w:p>
        </w:tc>
        <w:tc>
          <w:tcPr>
            <w:tcW w:w="2317" w:type="pct"/>
            <w:vAlign w:val="center"/>
          </w:tcPr>
          <w:p w:rsidR="0075241E" w:rsidRDefault="000E6139" w:rsidP="004750F2">
            <w:pPr>
              <w:widowControl/>
              <w:adjustRightInd w:val="0"/>
              <w:snapToGrid w:val="0"/>
              <w:spacing w:line="420" w:lineRule="exact"/>
              <w:jc w:val="left"/>
              <w:rPr>
                <w:b/>
                <w:sz w:val="24"/>
              </w:rPr>
            </w:pPr>
            <w:r>
              <w:rPr>
                <w:rFonts w:hint="eastAsia"/>
                <w:sz w:val="24"/>
              </w:rPr>
              <w:t>医疗机构</w:t>
            </w:r>
            <w:r>
              <w:rPr>
                <w:sz w:val="24"/>
              </w:rPr>
              <w:t>具有门诊和住院病历系统，</w:t>
            </w:r>
            <w:r>
              <w:rPr>
                <w:rFonts w:hint="eastAsia"/>
                <w:sz w:val="24"/>
              </w:rPr>
              <w:t>非医疗机构具有病例信息溯源系统，</w:t>
            </w:r>
            <w:r>
              <w:rPr>
                <w:sz w:val="24"/>
              </w:rPr>
              <w:t>保障所采集的</w:t>
            </w:r>
            <w:proofErr w:type="gramStart"/>
            <w:r>
              <w:rPr>
                <w:sz w:val="24"/>
              </w:rPr>
              <w:t>源数据</w:t>
            </w:r>
            <w:proofErr w:type="gramEnd"/>
            <w:r>
              <w:rPr>
                <w:sz w:val="24"/>
              </w:rPr>
              <w:t>可以溯源</w:t>
            </w:r>
          </w:p>
        </w:tc>
        <w:tc>
          <w:tcPr>
            <w:tcW w:w="1270" w:type="pct"/>
            <w:vAlign w:val="center"/>
          </w:tcPr>
          <w:p w:rsidR="0075241E" w:rsidRDefault="000E6139" w:rsidP="004750F2">
            <w:pPr>
              <w:adjustRightInd w:val="0"/>
              <w:snapToGrid w:val="0"/>
              <w:spacing w:line="420" w:lineRule="exact"/>
              <w:rPr>
                <w:sz w:val="24"/>
              </w:rPr>
            </w:pPr>
            <w:r>
              <w:rPr>
                <w:sz w:val="24"/>
              </w:rPr>
              <w:t>查看</w:t>
            </w:r>
            <w:r>
              <w:rPr>
                <w:sz w:val="24"/>
              </w:rPr>
              <w:t>HIS</w:t>
            </w:r>
            <w:r>
              <w:rPr>
                <w:sz w:val="24"/>
              </w:rPr>
              <w:t>、</w:t>
            </w:r>
            <w:r>
              <w:rPr>
                <w:sz w:val="24"/>
              </w:rPr>
              <w:t>LIS</w:t>
            </w:r>
            <w:r>
              <w:rPr>
                <w:sz w:val="24"/>
              </w:rPr>
              <w:t>、</w:t>
            </w:r>
            <w:r>
              <w:rPr>
                <w:sz w:val="24"/>
              </w:rPr>
              <w:t>PACS</w:t>
            </w:r>
            <w:r>
              <w:rPr>
                <w:sz w:val="24"/>
              </w:rPr>
              <w:t>等信息系统</w:t>
            </w:r>
            <w:r>
              <w:rPr>
                <w:rFonts w:hint="eastAsia"/>
                <w:sz w:val="24"/>
              </w:rPr>
              <w:t>或纸质病案管理系统，查看系统稽查轨迹功能；非医疗机构查看病</w:t>
            </w:r>
            <w:r>
              <w:rPr>
                <w:rFonts w:hint="eastAsia"/>
                <w:sz w:val="24"/>
              </w:rPr>
              <w:lastRenderedPageBreak/>
              <w:t>例信息</w:t>
            </w:r>
            <w:r w:rsidR="00E6227E">
              <w:rPr>
                <w:rFonts w:hint="eastAsia"/>
                <w:sz w:val="24"/>
              </w:rPr>
              <w:t>化管理</w:t>
            </w:r>
            <w:r>
              <w:rPr>
                <w:rFonts w:hint="eastAsia"/>
                <w:sz w:val="24"/>
              </w:rPr>
              <w:t>系统</w:t>
            </w:r>
          </w:p>
        </w:tc>
        <w:tc>
          <w:tcPr>
            <w:tcW w:w="732" w:type="pct"/>
            <w:vAlign w:val="center"/>
          </w:tcPr>
          <w:p w:rsidR="0075241E" w:rsidRDefault="000E6139" w:rsidP="004750F2">
            <w:pPr>
              <w:adjustRightInd w:val="0"/>
              <w:snapToGrid w:val="0"/>
              <w:spacing w:line="420" w:lineRule="exact"/>
              <w:rPr>
                <w:sz w:val="24"/>
              </w:rPr>
            </w:pPr>
            <w:r>
              <w:rPr>
                <w:sz w:val="24"/>
              </w:rPr>
              <w:lastRenderedPageBreak/>
              <w:t>GCP</w:t>
            </w:r>
            <w:r>
              <w:rPr>
                <w:sz w:val="24"/>
              </w:rPr>
              <w:t>第</w:t>
            </w:r>
            <w:r>
              <w:rPr>
                <w:rFonts w:hint="eastAsia"/>
                <w:sz w:val="24"/>
              </w:rPr>
              <w:t>58</w:t>
            </w:r>
            <w:r>
              <w:rPr>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lastRenderedPageBreak/>
              <w:t>★★</w:t>
            </w:r>
            <w:r>
              <w:rPr>
                <w:color w:val="000000"/>
                <w:sz w:val="24"/>
              </w:rPr>
              <w:t>A</w:t>
            </w:r>
            <w:r>
              <w:rPr>
                <w:rFonts w:hint="eastAsia"/>
                <w:color w:val="000000"/>
                <w:sz w:val="24"/>
              </w:rPr>
              <w:t>1</w:t>
            </w:r>
            <w:r>
              <w:rPr>
                <w:color w:val="000000"/>
                <w:sz w:val="24"/>
              </w:rPr>
              <w:t>.</w:t>
            </w:r>
            <w:r>
              <w:rPr>
                <w:rFonts w:hint="eastAsia"/>
                <w:color w:val="000000"/>
                <w:sz w:val="24"/>
              </w:rPr>
              <w:t>6</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医疗机构设立伦理委员会，或开展体外诊断试剂临床试验的非医疗机构能够开展伦理审查工作</w:t>
            </w:r>
          </w:p>
        </w:tc>
        <w:tc>
          <w:tcPr>
            <w:tcW w:w="1270" w:type="pct"/>
            <w:tcBorders>
              <w:bottom w:val="single" w:sz="4" w:space="0" w:color="auto"/>
            </w:tcBorders>
            <w:vAlign w:val="center"/>
          </w:tcPr>
          <w:p w:rsidR="0075241E" w:rsidRDefault="000E6139" w:rsidP="004750F2">
            <w:pPr>
              <w:adjustRightInd w:val="0"/>
              <w:snapToGrid w:val="0"/>
              <w:spacing w:line="420" w:lineRule="exact"/>
              <w:rPr>
                <w:rFonts w:eastAsia="仿宋_GB2312"/>
                <w:sz w:val="24"/>
                <w:lang w:val="en"/>
              </w:rPr>
            </w:pPr>
            <w:r>
              <w:rPr>
                <w:sz w:val="24"/>
              </w:rPr>
              <w:t>查看成立伦理委员会的文件</w:t>
            </w:r>
            <w:r>
              <w:rPr>
                <w:rFonts w:hint="eastAsia"/>
                <w:sz w:val="24"/>
              </w:rPr>
              <w:t>及备案信息</w:t>
            </w:r>
          </w:p>
        </w:tc>
        <w:tc>
          <w:tcPr>
            <w:tcW w:w="732" w:type="pct"/>
            <w:tcBorders>
              <w:bottom w:val="single" w:sz="4" w:space="0" w:color="auto"/>
            </w:tcBorders>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9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w:t>
            </w:r>
            <w:r>
              <w:rPr>
                <w:color w:val="000000"/>
                <w:sz w:val="24"/>
              </w:rPr>
              <w:t>A</w:t>
            </w:r>
            <w:r>
              <w:rPr>
                <w:rFonts w:hint="eastAsia"/>
                <w:color w:val="000000"/>
                <w:sz w:val="24"/>
              </w:rPr>
              <w:t>1</w:t>
            </w:r>
            <w:r>
              <w:rPr>
                <w:color w:val="000000"/>
                <w:sz w:val="24"/>
              </w:rPr>
              <w:t>.</w:t>
            </w:r>
            <w:r>
              <w:rPr>
                <w:rFonts w:hint="eastAsia"/>
                <w:color w:val="000000"/>
                <w:sz w:val="24"/>
              </w:rPr>
              <w:t>7</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伦理委员会</w:t>
            </w:r>
            <w:r>
              <w:rPr>
                <w:sz w:val="24"/>
              </w:rPr>
              <w:t>所有委员均接受过伦理知识、医疗器械</w:t>
            </w:r>
            <w:r>
              <w:rPr>
                <w:sz w:val="24"/>
              </w:rPr>
              <w:t>GCP</w:t>
            </w:r>
            <w:r>
              <w:rPr>
                <w:sz w:val="24"/>
              </w:rPr>
              <w:t>、相关法律法规，以及相关管理制度和标准操作规程</w:t>
            </w:r>
            <w:r>
              <w:rPr>
                <w:rFonts w:hint="eastAsia"/>
                <w:sz w:val="24"/>
              </w:rPr>
              <w:t>（</w:t>
            </w:r>
            <w:r>
              <w:rPr>
                <w:sz w:val="24"/>
              </w:rPr>
              <w:t>SOP</w:t>
            </w:r>
            <w:r>
              <w:rPr>
                <w:rFonts w:hint="eastAsia"/>
                <w:sz w:val="24"/>
              </w:rPr>
              <w:t>）</w:t>
            </w:r>
            <w:r>
              <w:rPr>
                <w:sz w:val="24"/>
              </w:rPr>
              <w:t>等培训</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查看所有委员及秘书培训</w:t>
            </w:r>
            <w:r>
              <w:rPr>
                <w:rFonts w:hint="eastAsia"/>
                <w:sz w:val="24"/>
              </w:rPr>
              <w:t>内容、培训</w:t>
            </w:r>
            <w:r>
              <w:rPr>
                <w:sz w:val="24"/>
              </w:rPr>
              <w:t>记录</w:t>
            </w:r>
            <w:r>
              <w:rPr>
                <w:rFonts w:hint="eastAsia"/>
                <w:sz w:val="24"/>
              </w:rPr>
              <w:t>、考核记录等是否符合要求</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10</w:t>
            </w:r>
            <w:r>
              <w:rPr>
                <w:sz w:val="24"/>
              </w:rPr>
              <w:t>条</w:t>
            </w:r>
          </w:p>
        </w:tc>
      </w:tr>
      <w:tr w:rsidR="0075241E" w:rsidTr="00543EFB">
        <w:trPr>
          <w:trHeight w:val="9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sz w:val="32"/>
                <w:szCs w:val="32"/>
              </w:rPr>
            </w:pPr>
            <w:r>
              <w:rPr>
                <w:sz w:val="24"/>
              </w:rPr>
              <w:t>★★</w:t>
            </w:r>
            <w:r>
              <w:rPr>
                <w:color w:val="000000"/>
                <w:sz w:val="24"/>
              </w:rPr>
              <w:t>A</w:t>
            </w:r>
            <w:r>
              <w:rPr>
                <w:color w:val="000000"/>
                <w:sz w:val="24"/>
                <w:lang w:val="en"/>
              </w:rPr>
              <w:t>1.</w:t>
            </w:r>
            <w:r>
              <w:rPr>
                <w:rFonts w:hint="eastAsia"/>
                <w:color w:val="000000"/>
                <w:sz w:val="24"/>
              </w:rPr>
              <w:t>8</w:t>
            </w:r>
          </w:p>
        </w:tc>
        <w:tc>
          <w:tcPr>
            <w:tcW w:w="2317" w:type="pct"/>
            <w:tcBorders>
              <w:bottom w:val="single" w:sz="4" w:space="0" w:color="auto"/>
            </w:tcBorders>
            <w:vAlign w:val="center"/>
          </w:tcPr>
          <w:p w:rsidR="0075241E" w:rsidRDefault="000E6139" w:rsidP="004750F2">
            <w:pPr>
              <w:adjustRightInd w:val="0"/>
              <w:snapToGrid w:val="0"/>
              <w:spacing w:line="420" w:lineRule="exact"/>
              <w:rPr>
                <w:rFonts w:eastAsia="仿宋_GB2312"/>
                <w:color w:val="000000"/>
                <w:sz w:val="24"/>
              </w:rPr>
            </w:pPr>
            <w:r>
              <w:rPr>
                <w:color w:val="000000"/>
                <w:sz w:val="24"/>
              </w:rPr>
              <w:t>配合药品监督管理部门开展检查，保证相关人员可直接查阅临床试验原始记录，无正当理由不得拒绝或不配合检查</w:t>
            </w:r>
          </w:p>
        </w:tc>
        <w:tc>
          <w:tcPr>
            <w:tcW w:w="1270" w:type="pct"/>
            <w:tcBorders>
              <w:bottom w:val="single" w:sz="4" w:space="0" w:color="auto"/>
            </w:tcBorders>
            <w:vAlign w:val="center"/>
          </w:tcPr>
          <w:p w:rsidR="0075241E" w:rsidRDefault="000E6139" w:rsidP="004750F2">
            <w:pPr>
              <w:adjustRightInd w:val="0"/>
              <w:snapToGrid w:val="0"/>
              <w:spacing w:line="420" w:lineRule="exact"/>
              <w:rPr>
                <w:rFonts w:eastAsia="仿宋_GB2312"/>
                <w:color w:val="000000"/>
                <w:sz w:val="24"/>
              </w:rPr>
            </w:pPr>
            <w:r>
              <w:rPr>
                <w:color w:val="000000"/>
                <w:sz w:val="24"/>
                <w:lang w:val="en"/>
              </w:rPr>
              <w:t>/</w:t>
            </w:r>
          </w:p>
        </w:tc>
        <w:tc>
          <w:tcPr>
            <w:tcW w:w="732"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rFonts w:hint="eastAsia"/>
                <w:color w:val="000000"/>
                <w:sz w:val="24"/>
              </w:rPr>
              <w:t>GCP</w:t>
            </w:r>
            <w:r>
              <w:rPr>
                <w:rFonts w:hint="eastAsia"/>
                <w:color w:val="000000"/>
                <w:sz w:val="24"/>
              </w:rPr>
              <w:t>第</w:t>
            </w:r>
            <w:r>
              <w:rPr>
                <w:rFonts w:hint="eastAsia"/>
                <w:color w:val="000000"/>
                <w:sz w:val="24"/>
              </w:rPr>
              <w:t>22</w:t>
            </w:r>
            <w:r>
              <w:rPr>
                <w:rFonts w:hint="eastAsia"/>
                <w:color w:val="000000"/>
                <w:sz w:val="24"/>
              </w:rPr>
              <w:t>条</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b/>
                <w:sz w:val="24"/>
              </w:rPr>
            </w:pPr>
            <w:r>
              <w:rPr>
                <w:b/>
                <w:sz w:val="24"/>
              </w:rPr>
              <w:t>A2</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b/>
                <w:sz w:val="24"/>
              </w:rPr>
              <w:t>组织</w:t>
            </w:r>
            <w:r>
              <w:rPr>
                <w:rFonts w:hint="eastAsia"/>
                <w:b/>
                <w:sz w:val="24"/>
              </w:rPr>
              <w:t>管理部门</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★★A2.1</w:t>
            </w:r>
          </w:p>
        </w:tc>
        <w:tc>
          <w:tcPr>
            <w:tcW w:w="2317" w:type="pct"/>
            <w:vAlign w:val="center"/>
          </w:tcPr>
          <w:p w:rsidR="0075241E" w:rsidRDefault="000E6139" w:rsidP="004750F2">
            <w:pPr>
              <w:adjustRightInd w:val="0"/>
              <w:snapToGrid w:val="0"/>
              <w:spacing w:line="420" w:lineRule="exact"/>
              <w:rPr>
                <w:b/>
                <w:sz w:val="24"/>
              </w:rPr>
            </w:pPr>
            <w:r>
              <w:rPr>
                <w:sz w:val="24"/>
              </w:rPr>
              <w:t>具有医疗器械临床试验管理部门，承担医疗器械临床试验的管理工作</w:t>
            </w:r>
          </w:p>
        </w:tc>
        <w:tc>
          <w:tcPr>
            <w:tcW w:w="1270" w:type="pct"/>
            <w:vAlign w:val="center"/>
          </w:tcPr>
          <w:p w:rsidR="0075241E" w:rsidRDefault="000E6139" w:rsidP="004750F2">
            <w:pPr>
              <w:adjustRightInd w:val="0"/>
              <w:snapToGrid w:val="0"/>
              <w:spacing w:line="420" w:lineRule="exact"/>
              <w:rPr>
                <w:sz w:val="24"/>
              </w:rPr>
            </w:pPr>
            <w:r>
              <w:rPr>
                <w:sz w:val="24"/>
              </w:rPr>
              <w:t>查看</w:t>
            </w:r>
            <w:r>
              <w:rPr>
                <w:rFonts w:hint="eastAsia"/>
                <w:sz w:val="24"/>
              </w:rPr>
              <w:t>设置医疗器械临床试验管理部门的证明文件，临床试验机构组织架构</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18</w:t>
            </w:r>
            <w:r>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★A2.2</w:t>
            </w:r>
          </w:p>
        </w:tc>
        <w:tc>
          <w:tcPr>
            <w:tcW w:w="2317" w:type="pct"/>
            <w:vAlign w:val="center"/>
          </w:tcPr>
          <w:p w:rsidR="0075241E" w:rsidRDefault="000E6139" w:rsidP="004750F2">
            <w:pPr>
              <w:adjustRightInd w:val="0"/>
              <w:snapToGrid w:val="0"/>
              <w:spacing w:line="420" w:lineRule="exact"/>
              <w:rPr>
                <w:sz w:val="24"/>
              </w:rPr>
            </w:pPr>
            <w:r>
              <w:rPr>
                <w:sz w:val="24"/>
              </w:rPr>
              <w:t>设有机构负责人和管理部门负责人，配备资料管理、质量管理等相应</w:t>
            </w:r>
            <w:r>
              <w:rPr>
                <w:rFonts w:hint="eastAsia"/>
                <w:sz w:val="24"/>
              </w:rPr>
              <w:t>岗位</w:t>
            </w:r>
            <w:r>
              <w:rPr>
                <w:sz w:val="24"/>
              </w:rPr>
              <w:t>人员，具有对临床试验的组织管理和质量控制能力，制定有职责分工，人员有任命或授权证明性文件</w:t>
            </w:r>
          </w:p>
        </w:tc>
        <w:tc>
          <w:tcPr>
            <w:tcW w:w="1270" w:type="pct"/>
            <w:vAlign w:val="center"/>
          </w:tcPr>
          <w:p w:rsidR="0075241E" w:rsidRDefault="000E6139" w:rsidP="004750F2">
            <w:pPr>
              <w:adjustRightInd w:val="0"/>
              <w:snapToGrid w:val="0"/>
              <w:spacing w:line="420" w:lineRule="exact"/>
              <w:rPr>
                <w:sz w:val="24"/>
              </w:rPr>
            </w:pPr>
            <w:r>
              <w:rPr>
                <w:sz w:val="24"/>
              </w:rPr>
              <w:t>查看任命文件、人员职责分工、履历等相关文件</w:t>
            </w:r>
          </w:p>
        </w:tc>
        <w:tc>
          <w:tcPr>
            <w:tcW w:w="732" w:type="pct"/>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18</w:t>
            </w:r>
            <w:r>
              <w:rPr>
                <w:sz w:val="24"/>
              </w:rPr>
              <w:t>条</w:t>
            </w:r>
          </w:p>
        </w:tc>
      </w:tr>
      <w:tr w:rsidR="0075241E" w:rsidTr="00543EFB">
        <w:trPr>
          <w:trHeight w:val="510"/>
          <w:jc w:val="center"/>
        </w:trPr>
        <w:tc>
          <w:tcPr>
            <w:tcW w:w="681" w:type="pct"/>
            <w:vAlign w:val="center"/>
          </w:tcPr>
          <w:p w:rsidR="0075241E" w:rsidRDefault="000D2942" w:rsidP="004750F2">
            <w:pPr>
              <w:adjustRightInd w:val="0"/>
              <w:snapToGrid w:val="0"/>
              <w:spacing w:line="420" w:lineRule="exact"/>
              <w:jc w:val="center"/>
              <w:rPr>
                <w:sz w:val="24"/>
              </w:rPr>
            </w:pPr>
            <w:r>
              <w:rPr>
                <w:sz w:val="24"/>
              </w:rPr>
              <w:t>★</w:t>
            </w:r>
            <w:r w:rsidR="000E6139">
              <w:rPr>
                <w:sz w:val="24"/>
              </w:rPr>
              <w:t xml:space="preserve">A2.3 </w:t>
            </w:r>
          </w:p>
        </w:tc>
        <w:tc>
          <w:tcPr>
            <w:tcW w:w="2317" w:type="pct"/>
            <w:vAlign w:val="center"/>
          </w:tcPr>
          <w:p w:rsidR="0075241E" w:rsidRDefault="000E6139" w:rsidP="004750F2">
            <w:pPr>
              <w:adjustRightInd w:val="0"/>
              <w:snapToGrid w:val="0"/>
              <w:spacing w:line="420" w:lineRule="exact"/>
              <w:rPr>
                <w:sz w:val="24"/>
              </w:rPr>
            </w:pPr>
            <w:r>
              <w:rPr>
                <w:sz w:val="24"/>
              </w:rPr>
              <w:t>组织管理部门的人员数量和机构的规模相适应，人员具有相关教育背景，学历、业务能力满足各自的岗位职责要求</w:t>
            </w:r>
            <w:r>
              <w:rPr>
                <w:rFonts w:hint="eastAsia"/>
                <w:sz w:val="24"/>
              </w:rPr>
              <w:t>，有充足的时间保障临床试验的实施和日常管理</w:t>
            </w:r>
          </w:p>
        </w:tc>
        <w:tc>
          <w:tcPr>
            <w:tcW w:w="1270" w:type="pct"/>
            <w:vAlign w:val="center"/>
          </w:tcPr>
          <w:p w:rsidR="0075241E" w:rsidRDefault="000E6139" w:rsidP="004750F2">
            <w:pPr>
              <w:adjustRightInd w:val="0"/>
              <w:snapToGrid w:val="0"/>
              <w:spacing w:line="420" w:lineRule="exact"/>
              <w:rPr>
                <w:sz w:val="24"/>
              </w:rPr>
            </w:pPr>
            <w:r>
              <w:rPr>
                <w:sz w:val="24"/>
              </w:rPr>
              <w:t>查看人员简历等</w:t>
            </w:r>
            <w:r>
              <w:rPr>
                <w:rFonts w:hint="eastAsia"/>
                <w:sz w:val="24"/>
              </w:rPr>
              <w:t>文件，面谈相关人员</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★A2.</w:t>
            </w:r>
            <w:r>
              <w:rPr>
                <w:rFonts w:hint="eastAsia"/>
                <w:sz w:val="24"/>
              </w:rPr>
              <w:t>4</w:t>
            </w:r>
          </w:p>
        </w:tc>
        <w:tc>
          <w:tcPr>
            <w:tcW w:w="2317" w:type="pct"/>
            <w:vAlign w:val="center"/>
          </w:tcPr>
          <w:p w:rsidR="0075241E" w:rsidRDefault="000E6139" w:rsidP="004750F2">
            <w:pPr>
              <w:adjustRightInd w:val="0"/>
              <w:snapToGrid w:val="0"/>
              <w:spacing w:line="420" w:lineRule="exact"/>
              <w:rPr>
                <w:sz w:val="24"/>
              </w:rPr>
            </w:pPr>
            <w:r>
              <w:rPr>
                <w:sz w:val="24"/>
              </w:rPr>
              <w:t>人员均经过医疗器械</w:t>
            </w:r>
            <w:r>
              <w:rPr>
                <w:sz w:val="24"/>
              </w:rPr>
              <w:t>GCP</w:t>
            </w:r>
            <w:r>
              <w:rPr>
                <w:sz w:val="24"/>
              </w:rPr>
              <w:t>及相关法规、岗位职责、管理制度及</w:t>
            </w:r>
            <w:r>
              <w:rPr>
                <w:sz w:val="24"/>
              </w:rPr>
              <w:t>SOP</w:t>
            </w:r>
            <w:r>
              <w:rPr>
                <w:rFonts w:hint="eastAsia"/>
                <w:sz w:val="24"/>
              </w:rPr>
              <w:t>和临床试验知识</w:t>
            </w:r>
            <w:r>
              <w:rPr>
                <w:sz w:val="24"/>
              </w:rPr>
              <w:t>等培训，考核合格后上岗</w:t>
            </w:r>
          </w:p>
        </w:tc>
        <w:tc>
          <w:tcPr>
            <w:tcW w:w="1270" w:type="pct"/>
            <w:vAlign w:val="center"/>
          </w:tcPr>
          <w:p w:rsidR="0075241E" w:rsidRDefault="000E6139" w:rsidP="004750F2">
            <w:pPr>
              <w:adjustRightInd w:val="0"/>
              <w:snapToGrid w:val="0"/>
              <w:spacing w:line="420" w:lineRule="exact"/>
              <w:rPr>
                <w:sz w:val="24"/>
              </w:rPr>
            </w:pPr>
            <w:r>
              <w:rPr>
                <w:sz w:val="24"/>
              </w:rPr>
              <w:t>查看培训</w:t>
            </w:r>
            <w:r>
              <w:rPr>
                <w:rFonts w:hint="eastAsia"/>
                <w:sz w:val="24"/>
              </w:rPr>
              <w:t>内容</w:t>
            </w:r>
            <w:r>
              <w:rPr>
                <w:sz w:val="24"/>
              </w:rPr>
              <w:t>、培训</w:t>
            </w:r>
            <w:r>
              <w:rPr>
                <w:rFonts w:hint="eastAsia"/>
                <w:sz w:val="24"/>
              </w:rPr>
              <w:t>记录、</w:t>
            </w:r>
            <w:r>
              <w:rPr>
                <w:sz w:val="24"/>
              </w:rPr>
              <w:t>考核记录</w:t>
            </w:r>
            <w:r>
              <w:rPr>
                <w:rFonts w:hint="eastAsia"/>
                <w:sz w:val="24"/>
              </w:rPr>
              <w:t>，</w:t>
            </w:r>
            <w:r>
              <w:rPr>
                <w:sz w:val="24"/>
              </w:rPr>
              <w:t>现场考核</w:t>
            </w:r>
          </w:p>
        </w:tc>
        <w:tc>
          <w:tcPr>
            <w:tcW w:w="732" w:type="pct"/>
            <w:vAlign w:val="center"/>
          </w:tcPr>
          <w:p w:rsidR="0075241E" w:rsidRDefault="000E6139" w:rsidP="004750F2">
            <w:pPr>
              <w:adjustRightInd w:val="0"/>
              <w:snapToGrid w:val="0"/>
              <w:spacing w:line="420" w:lineRule="exact"/>
              <w:rPr>
                <w:sz w:val="24"/>
              </w:rPr>
            </w:pPr>
            <w:r>
              <w:rPr>
                <w:rFonts w:hint="eastAsia"/>
                <w:sz w:val="24"/>
              </w:rPr>
              <w:t>GCP</w:t>
            </w:r>
            <w:r>
              <w:rPr>
                <w:rFonts w:hint="eastAsia"/>
                <w:sz w:val="24"/>
              </w:rPr>
              <w:t>第</w:t>
            </w:r>
            <w:r>
              <w:rPr>
                <w:rFonts w:hint="eastAsia"/>
                <w:sz w:val="24"/>
              </w:rPr>
              <w:t>20</w:t>
            </w:r>
            <w:r>
              <w:rPr>
                <w:rFonts w:hint="eastAsia"/>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w:t>
            </w:r>
            <w:r>
              <w:rPr>
                <w:rFonts w:hint="eastAsia"/>
                <w:sz w:val="24"/>
              </w:rPr>
              <w:t>2</w:t>
            </w:r>
            <w:r>
              <w:rPr>
                <w:sz w:val="24"/>
              </w:rPr>
              <w:t>.</w:t>
            </w:r>
            <w:r>
              <w:rPr>
                <w:rFonts w:hint="eastAsia"/>
                <w:sz w:val="24"/>
              </w:rPr>
              <w:t>5</w:t>
            </w:r>
          </w:p>
        </w:tc>
        <w:tc>
          <w:tcPr>
            <w:tcW w:w="2317" w:type="pct"/>
            <w:vAlign w:val="center"/>
          </w:tcPr>
          <w:p w:rsidR="0075241E" w:rsidRDefault="000E6139" w:rsidP="004750F2">
            <w:pPr>
              <w:adjustRightInd w:val="0"/>
              <w:snapToGrid w:val="0"/>
              <w:spacing w:line="420" w:lineRule="exact"/>
              <w:rPr>
                <w:sz w:val="24"/>
              </w:rPr>
            </w:pPr>
            <w:r>
              <w:rPr>
                <w:rFonts w:hint="eastAsia"/>
                <w:sz w:val="24"/>
              </w:rPr>
              <w:t>机构管理部门应当</w:t>
            </w:r>
            <w:r>
              <w:rPr>
                <w:sz w:val="24"/>
              </w:rPr>
              <w:t>具有与</w:t>
            </w:r>
            <w:r>
              <w:rPr>
                <w:rFonts w:hint="eastAsia"/>
                <w:sz w:val="24"/>
              </w:rPr>
              <w:t>器械</w:t>
            </w:r>
            <w:r>
              <w:rPr>
                <w:sz w:val="24"/>
              </w:rPr>
              <w:t>临床试</w:t>
            </w:r>
            <w:r>
              <w:rPr>
                <w:sz w:val="24"/>
              </w:rPr>
              <w:lastRenderedPageBreak/>
              <w:t>验</w:t>
            </w:r>
            <w:r>
              <w:rPr>
                <w:rFonts w:hint="eastAsia"/>
                <w:sz w:val="24"/>
              </w:rPr>
              <w:t>管理</w:t>
            </w:r>
            <w:r>
              <w:rPr>
                <w:sz w:val="24"/>
              </w:rPr>
              <w:t>相适应的办公工作场所及必要的设备设施</w:t>
            </w:r>
          </w:p>
        </w:tc>
        <w:tc>
          <w:tcPr>
            <w:tcW w:w="1270" w:type="pct"/>
            <w:vAlign w:val="center"/>
          </w:tcPr>
          <w:p w:rsidR="0075241E" w:rsidRDefault="000E6139" w:rsidP="004750F2">
            <w:pPr>
              <w:adjustRightInd w:val="0"/>
              <w:snapToGrid w:val="0"/>
              <w:spacing w:line="420" w:lineRule="exact"/>
              <w:rPr>
                <w:sz w:val="24"/>
              </w:rPr>
            </w:pPr>
            <w:r>
              <w:rPr>
                <w:sz w:val="24"/>
              </w:rPr>
              <w:lastRenderedPageBreak/>
              <w:t>查看场所及设备设</w:t>
            </w:r>
            <w:r>
              <w:rPr>
                <w:sz w:val="24"/>
              </w:rPr>
              <w:lastRenderedPageBreak/>
              <w:t>施</w:t>
            </w:r>
          </w:p>
        </w:tc>
        <w:tc>
          <w:tcPr>
            <w:tcW w:w="732" w:type="pct"/>
            <w:vAlign w:val="center"/>
          </w:tcPr>
          <w:p w:rsidR="0075241E" w:rsidRDefault="00471ACA" w:rsidP="004750F2">
            <w:pPr>
              <w:adjustRightInd w:val="0"/>
              <w:snapToGrid w:val="0"/>
              <w:spacing w:line="420" w:lineRule="exact"/>
              <w:rPr>
                <w:sz w:val="24"/>
              </w:rPr>
            </w:pPr>
            <w:r>
              <w:rPr>
                <w:sz w:val="24"/>
              </w:rPr>
              <w:lastRenderedPageBreak/>
              <w:t>《办法》</w:t>
            </w:r>
            <w:r w:rsidR="000E6139">
              <w:rPr>
                <w:sz w:val="24"/>
              </w:rPr>
              <w:t>第</w:t>
            </w:r>
            <w:r w:rsidR="000E6139">
              <w:rPr>
                <w:sz w:val="24"/>
              </w:rPr>
              <w:lastRenderedPageBreak/>
              <w:t>4</w:t>
            </w:r>
            <w:r w:rsidR="000E6139">
              <w:rPr>
                <w:sz w:val="24"/>
              </w:rPr>
              <w:t>、</w:t>
            </w:r>
            <w:r w:rsidR="000E6139">
              <w:rPr>
                <w:sz w:val="24"/>
              </w:rPr>
              <w:t>5</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b/>
                <w:sz w:val="24"/>
              </w:rPr>
            </w:pPr>
            <w:r>
              <w:rPr>
                <w:sz w:val="24"/>
              </w:rPr>
              <w:lastRenderedPageBreak/>
              <w:t>★A</w:t>
            </w:r>
            <w:r>
              <w:rPr>
                <w:rFonts w:hint="eastAsia"/>
                <w:sz w:val="24"/>
              </w:rPr>
              <w:t>2</w:t>
            </w:r>
            <w:r>
              <w:rPr>
                <w:sz w:val="24"/>
              </w:rPr>
              <w:t>.</w:t>
            </w:r>
            <w:r>
              <w:rPr>
                <w:rFonts w:hint="eastAsia"/>
                <w:sz w:val="24"/>
              </w:rPr>
              <w:t>6</w:t>
            </w:r>
          </w:p>
        </w:tc>
        <w:tc>
          <w:tcPr>
            <w:tcW w:w="2317" w:type="pct"/>
            <w:vAlign w:val="center"/>
          </w:tcPr>
          <w:p w:rsidR="0075241E" w:rsidRDefault="000E6139" w:rsidP="004750F2">
            <w:pPr>
              <w:widowControl/>
              <w:adjustRightInd w:val="0"/>
              <w:snapToGrid w:val="0"/>
              <w:spacing w:line="420" w:lineRule="exact"/>
              <w:jc w:val="left"/>
              <w:rPr>
                <w:sz w:val="24"/>
              </w:rPr>
            </w:pPr>
            <w:r>
              <w:rPr>
                <w:sz w:val="24"/>
              </w:rPr>
              <w:t>具备</w:t>
            </w:r>
            <w:r>
              <w:rPr>
                <w:rFonts w:hint="eastAsia"/>
                <w:sz w:val="24"/>
              </w:rPr>
              <w:t>医疗器械</w:t>
            </w:r>
            <w:r>
              <w:rPr>
                <w:sz w:val="24"/>
              </w:rPr>
              <w:t>临床试验基本文件保存的场所</w:t>
            </w:r>
            <w:r>
              <w:rPr>
                <w:rFonts w:hint="eastAsia"/>
                <w:sz w:val="24"/>
              </w:rPr>
              <w:t>和条件</w:t>
            </w:r>
          </w:p>
        </w:tc>
        <w:tc>
          <w:tcPr>
            <w:tcW w:w="1270" w:type="pct"/>
            <w:vAlign w:val="center"/>
          </w:tcPr>
          <w:p w:rsidR="0075241E" w:rsidRDefault="000E6139" w:rsidP="004750F2">
            <w:pPr>
              <w:widowControl/>
              <w:adjustRightInd w:val="0"/>
              <w:snapToGrid w:val="0"/>
              <w:spacing w:line="420" w:lineRule="exact"/>
              <w:jc w:val="left"/>
              <w:rPr>
                <w:sz w:val="24"/>
              </w:rPr>
            </w:pPr>
            <w:r>
              <w:rPr>
                <w:sz w:val="24"/>
              </w:rPr>
              <w:t>查看</w:t>
            </w:r>
            <w:r>
              <w:rPr>
                <w:rFonts w:hint="eastAsia"/>
                <w:sz w:val="24"/>
              </w:rPr>
              <w:t>保存</w:t>
            </w:r>
            <w:r>
              <w:rPr>
                <w:sz w:val="24"/>
              </w:rPr>
              <w:t>场所</w:t>
            </w:r>
            <w:r>
              <w:rPr>
                <w:rFonts w:hint="eastAsia"/>
                <w:sz w:val="24"/>
              </w:rPr>
              <w:t>是否</w:t>
            </w:r>
            <w:r>
              <w:rPr>
                <w:sz w:val="24"/>
              </w:rPr>
              <w:t>有防虫、防火、防潮、防盗等安全措施</w:t>
            </w:r>
          </w:p>
        </w:tc>
        <w:tc>
          <w:tcPr>
            <w:tcW w:w="732" w:type="pct"/>
            <w:vAlign w:val="center"/>
          </w:tcPr>
          <w:p w:rsidR="0075241E" w:rsidRDefault="000E6139" w:rsidP="004750F2">
            <w:pPr>
              <w:widowControl/>
              <w:adjustRightInd w:val="0"/>
              <w:snapToGrid w:val="0"/>
              <w:spacing w:line="420" w:lineRule="exact"/>
              <w:jc w:val="left"/>
              <w:rPr>
                <w:sz w:val="24"/>
              </w:rPr>
            </w:pPr>
            <w:r>
              <w:rPr>
                <w:sz w:val="24"/>
              </w:rPr>
              <w:t>GCP</w:t>
            </w:r>
            <w:r>
              <w:rPr>
                <w:sz w:val="24"/>
              </w:rPr>
              <w:t>第</w:t>
            </w:r>
            <w:r>
              <w:rPr>
                <w:sz w:val="24"/>
              </w:rPr>
              <w:t>62</w:t>
            </w:r>
            <w:r>
              <w:rPr>
                <w:sz w:val="24"/>
              </w:rPr>
              <w:t>条</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b/>
                <w:sz w:val="24"/>
              </w:rPr>
            </w:pPr>
            <w:r>
              <w:rPr>
                <w:rFonts w:hint="eastAsia"/>
                <w:b/>
                <w:sz w:val="24"/>
              </w:rPr>
              <w:t>A3</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rFonts w:hint="eastAsia"/>
                <w:b/>
                <w:sz w:val="24"/>
              </w:rPr>
              <w:t>备案管理</w:t>
            </w:r>
          </w:p>
        </w:tc>
      </w:tr>
      <w:tr w:rsidR="0075241E" w:rsidTr="00543EFB">
        <w:trPr>
          <w:trHeight w:val="783"/>
          <w:jc w:val="center"/>
        </w:trPr>
        <w:tc>
          <w:tcPr>
            <w:tcW w:w="681" w:type="pct"/>
            <w:vAlign w:val="center"/>
          </w:tcPr>
          <w:p w:rsidR="0075241E" w:rsidRDefault="000E6139" w:rsidP="004750F2">
            <w:pPr>
              <w:adjustRightInd w:val="0"/>
              <w:snapToGrid w:val="0"/>
              <w:spacing w:line="420" w:lineRule="exact"/>
              <w:jc w:val="center"/>
              <w:rPr>
                <w:sz w:val="24"/>
              </w:rPr>
            </w:pPr>
            <w:r>
              <w:rPr>
                <w:sz w:val="24"/>
              </w:rPr>
              <w:t>A</w:t>
            </w:r>
            <w:r>
              <w:rPr>
                <w:rFonts w:hint="eastAsia"/>
                <w:sz w:val="24"/>
              </w:rPr>
              <w:t>3</w:t>
            </w:r>
            <w:r>
              <w:rPr>
                <w:sz w:val="24"/>
              </w:rPr>
              <w:t>.</w:t>
            </w:r>
            <w:r>
              <w:rPr>
                <w:rFonts w:hint="eastAsia"/>
                <w:sz w:val="24"/>
              </w:rPr>
              <w:t>1</w:t>
            </w:r>
          </w:p>
        </w:tc>
        <w:tc>
          <w:tcPr>
            <w:tcW w:w="2317" w:type="pct"/>
            <w:vAlign w:val="center"/>
          </w:tcPr>
          <w:p w:rsidR="0075241E" w:rsidRDefault="000E6139" w:rsidP="004750F2">
            <w:pPr>
              <w:adjustRightInd w:val="0"/>
              <w:snapToGrid w:val="0"/>
              <w:spacing w:line="420" w:lineRule="exact"/>
              <w:rPr>
                <w:sz w:val="24"/>
              </w:rPr>
            </w:pPr>
            <w:r>
              <w:rPr>
                <w:sz w:val="24"/>
              </w:rPr>
              <w:t>备案前应对本单位是否具备医疗器械临床试验条件和能力进行评估</w:t>
            </w:r>
          </w:p>
        </w:tc>
        <w:tc>
          <w:tcPr>
            <w:tcW w:w="1270" w:type="pct"/>
            <w:vAlign w:val="center"/>
          </w:tcPr>
          <w:p w:rsidR="0075241E" w:rsidRDefault="000E6139" w:rsidP="004750F2">
            <w:pPr>
              <w:adjustRightInd w:val="0"/>
              <w:snapToGrid w:val="0"/>
              <w:spacing w:line="420" w:lineRule="exact"/>
              <w:rPr>
                <w:sz w:val="24"/>
              </w:rPr>
            </w:pPr>
            <w:r>
              <w:rPr>
                <w:sz w:val="24"/>
              </w:rPr>
              <w:t>查看评估报告与实际情况</w:t>
            </w:r>
            <w:r>
              <w:rPr>
                <w:rFonts w:hint="eastAsia"/>
                <w:sz w:val="24"/>
              </w:rPr>
              <w:t>是否一致</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7</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w:t>
            </w:r>
            <w:r>
              <w:rPr>
                <w:rFonts w:hint="eastAsia"/>
                <w:sz w:val="24"/>
              </w:rPr>
              <w:t>3</w:t>
            </w:r>
            <w:r>
              <w:rPr>
                <w:sz w:val="24"/>
              </w:rPr>
              <w:t>.</w:t>
            </w:r>
            <w:r>
              <w:rPr>
                <w:rFonts w:hint="eastAsia"/>
                <w:sz w:val="24"/>
              </w:rPr>
              <w:t>2</w:t>
            </w:r>
          </w:p>
        </w:tc>
        <w:tc>
          <w:tcPr>
            <w:tcW w:w="2317" w:type="pct"/>
            <w:vAlign w:val="center"/>
          </w:tcPr>
          <w:p w:rsidR="0075241E" w:rsidRDefault="000D2942" w:rsidP="004750F2">
            <w:pPr>
              <w:adjustRightInd w:val="0"/>
              <w:snapToGrid w:val="0"/>
              <w:spacing w:line="420" w:lineRule="exact"/>
              <w:rPr>
                <w:sz w:val="24"/>
              </w:rPr>
            </w:pPr>
            <w:r w:rsidRPr="000D2942">
              <w:rPr>
                <w:rFonts w:hint="eastAsia"/>
                <w:sz w:val="24"/>
              </w:rPr>
              <w:t>已在“医疗器械临床试验机构备案管理信息平台”（以下简称备案平台）完成备案，并与实际情况一致</w:t>
            </w:r>
            <w:r w:rsidR="000E6139">
              <w:rPr>
                <w:sz w:val="24"/>
              </w:rPr>
              <w:t>，不存在隐瞒真实情况、提供</w:t>
            </w:r>
            <w:r w:rsidR="000E6139">
              <w:rPr>
                <w:rFonts w:hint="eastAsia"/>
                <w:sz w:val="24"/>
              </w:rPr>
              <w:t>误导性或者</w:t>
            </w:r>
            <w:r w:rsidR="000E6139">
              <w:rPr>
                <w:sz w:val="24"/>
              </w:rPr>
              <w:t>虚假信息或者采取其他欺骗手段取得备案的情况</w:t>
            </w:r>
            <w:r w:rsidR="000E6139">
              <w:rPr>
                <w:rFonts w:hint="eastAsia"/>
                <w:sz w:val="24"/>
              </w:rPr>
              <w:t>；备案完成后方可开展临床试验</w:t>
            </w:r>
          </w:p>
        </w:tc>
        <w:tc>
          <w:tcPr>
            <w:tcW w:w="1270" w:type="pct"/>
            <w:vAlign w:val="center"/>
          </w:tcPr>
          <w:p w:rsidR="0075241E" w:rsidRDefault="000E6139" w:rsidP="004750F2">
            <w:pPr>
              <w:adjustRightInd w:val="0"/>
              <w:snapToGrid w:val="0"/>
              <w:spacing w:line="420" w:lineRule="exact"/>
              <w:rPr>
                <w:sz w:val="24"/>
              </w:rPr>
            </w:pPr>
            <w:r>
              <w:rPr>
                <w:sz w:val="24"/>
              </w:rPr>
              <w:t>查看备案系统和机构实际情况</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8</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w:t>
            </w:r>
            <w:r>
              <w:rPr>
                <w:rFonts w:hint="eastAsia"/>
                <w:sz w:val="24"/>
              </w:rPr>
              <w:t>3</w:t>
            </w:r>
            <w:r>
              <w:rPr>
                <w:sz w:val="24"/>
              </w:rPr>
              <w:t>.</w:t>
            </w:r>
            <w:r>
              <w:rPr>
                <w:rFonts w:hint="eastAsia"/>
                <w:sz w:val="24"/>
              </w:rPr>
              <w:t>3</w:t>
            </w:r>
          </w:p>
        </w:tc>
        <w:tc>
          <w:tcPr>
            <w:tcW w:w="2317" w:type="pct"/>
            <w:vAlign w:val="center"/>
          </w:tcPr>
          <w:p w:rsidR="0075241E" w:rsidRDefault="000E6139" w:rsidP="004750F2">
            <w:pPr>
              <w:adjustRightInd w:val="0"/>
              <w:snapToGrid w:val="0"/>
              <w:spacing w:line="420" w:lineRule="exact"/>
              <w:rPr>
                <w:sz w:val="24"/>
              </w:rPr>
            </w:pPr>
            <w:r>
              <w:rPr>
                <w:rFonts w:hint="eastAsia"/>
                <w:sz w:val="24"/>
              </w:rPr>
              <w:t>及时</w:t>
            </w:r>
            <w:r>
              <w:rPr>
                <w:sz w:val="24"/>
              </w:rPr>
              <w:t>填报、管理和变更医疗器械临床试验机构备案信息，包括机构名称、机构级别、机构负责人、地址、伦理委员会、临床试验专业和主要研究者等</w:t>
            </w:r>
          </w:p>
        </w:tc>
        <w:tc>
          <w:tcPr>
            <w:tcW w:w="1270" w:type="pct"/>
            <w:vAlign w:val="center"/>
          </w:tcPr>
          <w:p w:rsidR="0075241E" w:rsidRDefault="000E6139" w:rsidP="004750F2">
            <w:pPr>
              <w:adjustRightInd w:val="0"/>
              <w:snapToGrid w:val="0"/>
              <w:spacing w:line="420" w:lineRule="exact"/>
              <w:rPr>
                <w:sz w:val="24"/>
              </w:rPr>
            </w:pPr>
            <w:r>
              <w:rPr>
                <w:sz w:val="24"/>
              </w:rPr>
              <w:t>查看备案系统和机构实际情况</w:t>
            </w:r>
            <w:r>
              <w:rPr>
                <w:rFonts w:hint="eastAsia"/>
                <w:sz w:val="24"/>
              </w:rPr>
              <w:t>是否一致</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11</w:t>
            </w:r>
            <w:r w:rsidR="000E6139">
              <w:rPr>
                <w:sz w:val="24"/>
              </w:rPr>
              <w:t>条</w:t>
            </w:r>
            <w:r w:rsidR="000E6139">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19</w:t>
            </w:r>
            <w:r>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w:t>
            </w:r>
            <w:r>
              <w:rPr>
                <w:rFonts w:hint="eastAsia"/>
                <w:sz w:val="24"/>
              </w:rPr>
              <w:t>3</w:t>
            </w:r>
            <w:r>
              <w:rPr>
                <w:sz w:val="24"/>
              </w:rPr>
              <w:t>.</w:t>
            </w:r>
            <w:r>
              <w:rPr>
                <w:rFonts w:hint="eastAsia"/>
                <w:sz w:val="24"/>
              </w:rPr>
              <w:t>4</w:t>
            </w:r>
          </w:p>
        </w:tc>
        <w:tc>
          <w:tcPr>
            <w:tcW w:w="2317" w:type="pct"/>
            <w:vAlign w:val="center"/>
          </w:tcPr>
          <w:p w:rsidR="0075241E" w:rsidRDefault="005E6C3D" w:rsidP="004750F2">
            <w:pPr>
              <w:adjustRightInd w:val="0"/>
              <w:snapToGrid w:val="0"/>
              <w:spacing w:line="420" w:lineRule="exact"/>
              <w:rPr>
                <w:sz w:val="24"/>
              </w:rPr>
            </w:pPr>
            <w:r w:rsidRPr="005E6C3D">
              <w:rPr>
                <w:rFonts w:hint="eastAsia"/>
                <w:sz w:val="24"/>
              </w:rPr>
              <w:t>在伦理委员会对医疗器械临床试验审查前</w:t>
            </w:r>
            <w:r>
              <w:rPr>
                <w:rFonts w:hint="eastAsia"/>
                <w:sz w:val="24"/>
              </w:rPr>
              <w:t>，</w:t>
            </w:r>
            <w:r w:rsidR="000E6139">
              <w:rPr>
                <w:sz w:val="24"/>
              </w:rPr>
              <w:t>组织评估临床试验主要研究者的资质并完成其备案</w:t>
            </w:r>
          </w:p>
        </w:tc>
        <w:tc>
          <w:tcPr>
            <w:tcW w:w="1270" w:type="pct"/>
            <w:vAlign w:val="center"/>
          </w:tcPr>
          <w:p w:rsidR="0075241E" w:rsidRDefault="000E6139" w:rsidP="004750F2">
            <w:pPr>
              <w:adjustRightInd w:val="0"/>
              <w:snapToGrid w:val="0"/>
              <w:spacing w:line="420" w:lineRule="exact"/>
              <w:rPr>
                <w:sz w:val="24"/>
              </w:rPr>
            </w:pPr>
            <w:r>
              <w:rPr>
                <w:sz w:val="24"/>
              </w:rPr>
              <w:t>查看备案系统，查看评估文件</w:t>
            </w:r>
          </w:p>
        </w:tc>
        <w:tc>
          <w:tcPr>
            <w:tcW w:w="732" w:type="pct"/>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19</w:t>
            </w:r>
            <w:r>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rFonts w:hint="eastAsia"/>
                <w:sz w:val="24"/>
              </w:rPr>
              <w:t>A3.5</w:t>
            </w:r>
          </w:p>
        </w:tc>
        <w:tc>
          <w:tcPr>
            <w:tcW w:w="2317" w:type="pct"/>
            <w:vAlign w:val="center"/>
          </w:tcPr>
          <w:p w:rsidR="0075241E" w:rsidRDefault="000E6139" w:rsidP="004750F2">
            <w:pPr>
              <w:adjustRightInd w:val="0"/>
              <w:snapToGrid w:val="0"/>
              <w:spacing w:line="420" w:lineRule="exact"/>
              <w:rPr>
                <w:sz w:val="24"/>
              </w:rPr>
            </w:pPr>
            <w:r>
              <w:rPr>
                <w:sz w:val="24"/>
              </w:rPr>
              <w:t>每年</w:t>
            </w:r>
            <w:r>
              <w:rPr>
                <w:sz w:val="24"/>
              </w:rPr>
              <w:t>1</w:t>
            </w:r>
            <w:r>
              <w:rPr>
                <w:sz w:val="24"/>
              </w:rPr>
              <w:t>月</w:t>
            </w:r>
            <w:r>
              <w:rPr>
                <w:sz w:val="24"/>
              </w:rPr>
              <w:t>31</w:t>
            </w:r>
            <w:r>
              <w:rPr>
                <w:sz w:val="24"/>
              </w:rPr>
              <w:t>日前提交上一年度医疗器械临床试验工作总结报告</w:t>
            </w:r>
          </w:p>
        </w:tc>
        <w:tc>
          <w:tcPr>
            <w:tcW w:w="1270" w:type="pct"/>
            <w:vAlign w:val="center"/>
          </w:tcPr>
          <w:p w:rsidR="0075241E" w:rsidRDefault="000E6139" w:rsidP="004750F2">
            <w:pPr>
              <w:adjustRightInd w:val="0"/>
              <w:snapToGrid w:val="0"/>
              <w:spacing w:line="420" w:lineRule="exact"/>
              <w:rPr>
                <w:sz w:val="24"/>
              </w:rPr>
            </w:pPr>
            <w:r>
              <w:rPr>
                <w:sz w:val="24"/>
              </w:rPr>
              <w:t>查看备案系统中相关信息</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12</w:t>
            </w:r>
            <w:r w:rsidR="000E6139">
              <w:rPr>
                <w:sz w:val="24"/>
              </w:rPr>
              <w:t>条</w:t>
            </w:r>
            <w:r w:rsidR="000E6139">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19</w:t>
            </w:r>
            <w:r>
              <w:rPr>
                <w:sz w:val="24"/>
              </w:rPr>
              <w:t>条</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b/>
                <w:sz w:val="24"/>
              </w:rPr>
            </w:pPr>
            <w:r>
              <w:rPr>
                <w:b/>
                <w:sz w:val="24"/>
              </w:rPr>
              <w:t>A4</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rFonts w:hint="eastAsia"/>
                <w:b/>
                <w:sz w:val="24"/>
              </w:rPr>
              <w:t>文件体系</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★A4.1</w:t>
            </w:r>
          </w:p>
        </w:tc>
        <w:tc>
          <w:tcPr>
            <w:tcW w:w="2317" w:type="pct"/>
            <w:vAlign w:val="center"/>
          </w:tcPr>
          <w:p w:rsidR="0075241E" w:rsidRDefault="000E6139" w:rsidP="004750F2">
            <w:pPr>
              <w:adjustRightInd w:val="0"/>
              <w:snapToGrid w:val="0"/>
              <w:spacing w:line="420" w:lineRule="exact"/>
              <w:rPr>
                <w:sz w:val="24"/>
              </w:rPr>
            </w:pPr>
            <w:r>
              <w:rPr>
                <w:sz w:val="24"/>
              </w:rPr>
              <w:t>医疗机构具有医疗器械临床试验管理制度和</w:t>
            </w:r>
            <w:r>
              <w:rPr>
                <w:sz w:val="24"/>
              </w:rPr>
              <w:t>SOP</w:t>
            </w:r>
            <w:r>
              <w:rPr>
                <w:sz w:val="24"/>
              </w:rPr>
              <w:t>，或开展体外诊断试剂临床试验的非医疗机构具有体外诊断试剂临床试验管理制度和</w:t>
            </w:r>
            <w:r>
              <w:rPr>
                <w:sz w:val="24"/>
              </w:rPr>
              <w:t>SOP</w:t>
            </w:r>
            <w:r>
              <w:rPr>
                <w:sz w:val="24"/>
              </w:rPr>
              <w:t>，涵盖医疗器</w:t>
            </w:r>
            <w:r>
              <w:rPr>
                <w:sz w:val="24"/>
              </w:rPr>
              <w:lastRenderedPageBreak/>
              <w:t>械临床试验实施的全过程，包括培训和考核、临床试验的实施、医疗器械的管理、生物样本的管理、不良事件和器械缺陷的处理以及安全性信息的报告、记录、质量控制等</w:t>
            </w:r>
          </w:p>
        </w:tc>
        <w:tc>
          <w:tcPr>
            <w:tcW w:w="1270" w:type="pct"/>
            <w:vAlign w:val="center"/>
          </w:tcPr>
          <w:p w:rsidR="0075241E" w:rsidRDefault="000E6139" w:rsidP="004750F2">
            <w:pPr>
              <w:adjustRightInd w:val="0"/>
              <w:snapToGrid w:val="0"/>
              <w:spacing w:line="420" w:lineRule="exact"/>
              <w:rPr>
                <w:sz w:val="24"/>
              </w:rPr>
            </w:pPr>
            <w:r>
              <w:rPr>
                <w:sz w:val="24"/>
              </w:rPr>
              <w:lastRenderedPageBreak/>
              <w:t>查看管理制度和</w:t>
            </w:r>
            <w:r w:rsidR="00D16608">
              <w:rPr>
                <w:sz w:val="24"/>
              </w:rPr>
              <w:t>SOP</w:t>
            </w:r>
            <w:r>
              <w:rPr>
                <w:rFonts w:hint="eastAsia"/>
                <w:sz w:val="24"/>
              </w:rPr>
              <w:t>，是否涵盖临床试验全过程</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0E6139">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20</w:t>
            </w:r>
            <w:r>
              <w:rPr>
                <w:sz w:val="24"/>
              </w:rPr>
              <w:t>条</w:t>
            </w:r>
          </w:p>
        </w:tc>
      </w:tr>
      <w:tr w:rsidR="0075241E" w:rsidTr="00543EFB">
        <w:trPr>
          <w:trHeight w:val="800"/>
          <w:jc w:val="center"/>
        </w:trPr>
        <w:tc>
          <w:tcPr>
            <w:tcW w:w="681" w:type="pct"/>
            <w:vAlign w:val="center"/>
          </w:tcPr>
          <w:p w:rsidR="0075241E" w:rsidRDefault="000E6139" w:rsidP="004750F2">
            <w:pPr>
              <w:adjustRightInd w:val="0"/>
              <w:snapToGrid w:val="0"/>
              <w:spacing w:line="420" w:lineRule="exact"/>
              <w:jc w:val="center"/>
              <w:rPr>
                <w:b/>
                <w:sz w:val="24"/>
              </w:rPr>
            </w:pPr>
            <w:r>
              <w:rPr>
                <w:sz w:val="24"/>
              </w:rPr>
              <w:lastRenderedPageBreak/>
              <w:t>A4.2</w:t>
            </w:r>
          </w:p>
        </w:tc>
        <w:tc>
          <w:tcPr>
            <w:tcW w:w="2317" w:type="pct"/>
            <w:vAlign w:val="center"/>
          </w:tcPr>
          <w:p w:rsidR="0075241E" w:rsidRDefault="000E6139" w:rsidP="004750F2">
            <w:pPr>
              <w:widowControl/>
              <w:adjustRightInd w:val="0"/>
              <w:snapToGrid w:val="0"/>
              <w:spacing w:line="420" w:lineRule="exact"/>
              <w:jc w:val="left"/>
              <w:rPr>
                <w:sz w:val="24"/>
              </w:rPr>
            </w:pPr>
            <w:r>
              <w:rPr>
                <w:rFonts w:hint="eastAsia"/>
                <w:color w:val="000000"/>
                <w:sz w:val="24"/>
              </w:rPr>
              <w:t>管理制度和</w:t>
            </w:r>
            <w:r>
              <w:rPr>
                <w:rFonts w:hint="eastAsia"/>
                <w:color w:val="000000"/>
                <w:sz w:val="24"/>
              </w:rPr>
              <w:t>SOP</w:t>
            </w:r>
            <w:r>
              <w:rPr>
                <w:rFonts w:hint="eastAsia"/>
                <w:color w:val="000000"/>
                <w:sz w:val="24"/>
              </w:rPr>
              <w:t>的起草、审核、批准、生效、修订、废止等符合机构相关管理制度及</w:t>
            </w:r>
            <w:r>
              <w:rPr>
                <w:rFonts w:hint="eastAsia"/>
                <w:color w:val="000000"/>
                <w:sz w:val="24"/>
              </w:rPr>
              <w:t>SOP</w:t>
            </w:r>
            <w:r>
              <w:rPr>
                <w:rFonts w:hint="eastAsia"/>
                <w:color w:val="000000"/>
                <w:sz w:val="24"/>
              </w:rPr>
              <w:t>的要求</w:t>
            </w:r>
          </w:p>
        </w:tc>
        <w:tc>
          <w:tcPr>
            <w:tcW w:w="1270" w:type="pct"/>
            <w:vAlign w:val="center"/>
          </w:tcPr>
          <w:p w:rsidR="0075241E" w:rsidRDefault="000E6139" w:rsidP="004750F2">
            <w:pPr>
              <w:adjustRightInd w:val="0"/>
              <w:snapToGrid w:val="0"/>
              <w:spacing w:line="420" w:lineRule="exact"/>
              <w:rPr>
                <w:sz w:val="24"/>
              </w:rPr>
            </w:pPr>
            <w:r>
              <w:rPr>
                <w:rFonts w:hint="eastAsia"/>
                <w:sz w:val="24"/>
              </w:rPr>
              <w:t>查看相关管理制度和</w:t>
            </w:r>
            <w:r>
              <w:rPr>
                <w:rFonts w:hint="eastAsia"/>
                <w:sz w:val="24"/>
              </w:rPr>
              <w:t>SOP</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0E6139">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20</w:t>
            </w:r>
            <w:r>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A4.3</w:t>
            </w:r>
          </w:p>
        </w:tc>
        <w:tc>
          <w:tcPr>
            <w:tcW w:w="2317" w:type="pct"/>
            <w:vAlign w:val="center"/>
          </w:tcPr>
          <w:p w:rsidR="0075241E" w:rsidRDefault="000E6139" w:rsidP="004750F2">
            <w:pPr>
              <w:adjustRightInd w:val="0"/>
              <w:snapToGrid w:val="0"/>
              <w:spacing w:line="420" w:lineRule="exact"/>
              <w:rPr>
                <w:sz w:val="24"/>
              </w:rPr>
            </w:pPr>
            <w:r>
              <w:rPr>
                <w:sz w:val="24"/>
              </w:rPr>
              <w:t>临床试验管理制度、</w:t>
            </w:r>
            <w:r>
              <w:rPr>
                <w:sz w:val="24"/>
              </w:rPr>
              <w:t>SOP</w:t>
            </w:r>
            <w:r>
              <w:rPr>
                <w:sz w:val="24"/>
              </w:rPr>
              <w:t>等文件内容与现行法律法规相符，并及时更新和完善</w:t>
            </w:r>
          </w:p>
        </w:tc>
        <w:tc>
          <w:tcPr>
            <w:tcW w:w="1270" w:type="pct"/>
            <w:vAlign w:val="center"/>
          </w:tcPr>
          <w:p w:rsidR="0075241E" w:rsidRDefault="000E6139" w:rsidP="004750F2">
            <w:pPr>
              <w:adjustRightInd w:val="0"/>
              <w:snapToGrid w:val="0"/>
              <w:spacing w:line="420" w:lineRule="exact"/>
              <w:rPr>
                <w:sz w:val="24"/>
              </w:rPr>
            </w:pPr>
            <w:r>
              <w:rPr>
                <w:sz w:val="24"/>
              </w:rPr>
              <w:t>查看管理制度、</w:t>
            </w:r>
            <w:r>
              <w:rPr>
                <w:sz w:val="24"/>
              </w:rPr>
              <w:t>SOP</w:t>
            </w:r>
            <w:r>
              <w:rPr>
                <w:sz w:val="24"/>
              </w:rPr>
              <w:t>等文件</w:t>
            </w:r>
            <w:r>
              <w:rPr>
                <w:rFonts w:hint="eastAsia"/>
                <w:sz w:val="24"/>
              </w:rPr>
              <w:t>，内容是否全面、完整，具有可操作性；是否按规定审核和批准</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0E6139">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20</w:t>
            </w:r>
            <w:r>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sz w:val="24"/>
              </w:rPr>
              <w:t>★A4.4</w:t>
            </w:r>
          </w:p>
        </w:tc>
        <w:tc>
          <w:tcPr>
            <w:tcW w:w="2317" w:type="pct"/>
            <w:vAlign w:val="center"/>
          </w:tcPr>
          <w:p w:rsidR="0075241E" w:rsidRDefault="000E6139" w:rsidP="004750F2">
            <w:pPr>
              <w:adjustRightInd w:val="0"/>
              <w:snapToGrid w:val="0"/>
              <w:spacing w:line="420" w:lineRule="exact"/>
              <w:rPr>
                <w:sz w:val="24"/>
              </w:rPr>
            </w:pPr>
            <w:r>
              <w:rPr>
                <w:sz w:val="24"/>
              </w:rPr>
              <w:t>具有防范和处理医疗器械临床试验中突发事件和严重不良事件（</w:t>
            </w:r>
            <w:r>
              <w:rPr>
                <w:sz w:val="24"/>
              </w:rPr>
              <w:t>SAE</w:t>
            </w:r>
            <w:r>
              <w:rPr>
                <w:sz w:val="24"/>
              </w:rPr>
              <w:t>）</w:t>
            </w:r>
            <w:r>
              <w:rPr>
                <w:rFonts w:hint="eastAsia"/>
                <w:sz w:val="24"/>
              </w:rPr>
              <w:t>等安全性事件</w:t>
            </w:r>
            <w:r>
              <w:rPr>
                <w:sz w:val="24"/>
              </w:rPr>
              <w:t>的应急机制和处置能力</w:t>
            </w:r>
          </w:p>
        </w:tc>
        <w:tc>
          <w:tcPr>
            <w:tcW w:w="1270" w:type="pct"/>
            <w:vAlign w:val="center"/>
          </w:tcPr>
          <w:p w:rsidR="0075241E" w:rsidRDefault="000E6139" w:rsidP="004750F2">
            <w:pPr>
              <w:adjustRightInd w:val="0"/>
              <w:snapToGrid w:val="0"/>
              <w:spacing w:line="420" w:lineRule="exact"/>
              <w:rPr>
                <w:sz w:val="24"/>
              </w:rPr>
            </w:pPr>
            <w:r>
              <w:rPr>
                <w:sz w:val="24"/>
              </w:rPr>
              <w:t>查看机构应急预案</w:t>
            </w:r>
            <w:r>
              <w:rPr>
                <w:rFonts w:hint="eastAsia"/>
                <w:sz w:val="24"/>
              </w:rPr>
              <w:t>培训、</w:t>
            </w:r>
            <w:r w:rsidR="005E6C3D">
              <w:rPr>
                <w:rFonts w:hint="eastAsia"/>
                <w:sz w:val="24"/>
              </w:rPr>
              <w:t>执行情况</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sz w:val="24"/>
              </w:rPr>
            </w:pPr>
            <w:r>
              <w:rPr>
                <w:rFonts w:hint="eastAsia"/>
                <w:sz w:val="24"/>
              </w:rPr>
              <w:t>★</w:t>
            </w:r>
            <w:r>
              <w:rPr>
                <w:sz w:val="24"/>
              </w:rPr>
              <w:t>A</w:t>
            </w:r>
            <w:r>
              <w:rPr>
                <w:rFonts w:hint="eastAsia"/>
                <w:sz w:val="24"/>
              </w:rPr>
              <w:t>4</w:t>
            </w:r>
            <w:r>
              <w:rPr>
                <w:sz w:val="24"/>
              </w:rPr>
              <w:t>.</w:t>
            </w:r>
            <w:r>
              <w:rPr>
                <w:rFonts w:hint="eastAsia"/>
                <w:sz w:val="24"/>
              </w:rPr>
              <w:t>5</w:t>
            </w:r>
          </w:p>
        </w:tc>
        <w:tc>
          <w:tcPr>
            <w:tcW w:w="2317" w:type="pct"/>
            <w:vAlign w:val="center"/>
          </w:tcPr>
          <w:p w:rsidR="0075241E" w:rsidRDefault="000E6139" w:rsidP="004750F2">
            <w:pPr>
              <w:adjustRightInd w:val="0"/>
              <w:snapToGrid w:val="0"/>
              <w:spacing w:line="420" w:lineRule="exact"/>
              <w:rPr>
                <w:sz w:val="24"/>
              </w:rPr>
            </w:pPr>
            <w:r>
              <w:rPr>
                <w:sz w:val="24"/>
              </w:rPr>
              <w:t>伦理委员会</w:t>
            </w:r>
            <w:r>
              <w:rPr>
                <w:rFonts w:hint="eastAsia"/>
                <w:sz w:val="24"/>
              </w:rPr>
              <w:t>具有章程、</w:t>
            </w:r>
            <w:r>
              <w:rPr>
                <w:sz w:val="24"/>
              </w:rPr>
              <w:t>相关</w:t>
            </w:r>
            <w:r>
              <w:rPr>
                <w:rFonts w:hint="eastAsia"/>
                <w:sz w:val="24"/>
              </w:rPr>
              <w:t>管理</w:t>
            </w:r>
            <w:r>
              <w:rPr>
                <w:sz w:val="24"/>
              </w:rPr>
              <w:t>制度</w:t>
            </w:r>
            <w:r>
              <w:rPr>
                <w:rFonts w:hint="eastAsia"/>
                <w:sz w:val="24"/>
              </w:rPr>
              <w:t>和</w:t>
            </w:r>
            <w:r>
              <w:rPr>
                <w:sz w:val="24"/>
              </w:rPr>
              <w:t>SOP</w:t>
            </w:r>
            <w:r>
              <w:rPr>
                <w:rFonts w:hint="eastAsia"/>
                <w:sz w:val="24"/>
              </w:rPr>
              <w:t>，管理制度和</w:t>
            </w:r>
            <w:r>
              <w:rPr>
                <w:sz w:val="24"/>
              </w:rPr>
              <w:t>SOP</w:t>
            </w:r>
            <w:r>
              <w:rPr>
                <w:sz w:val="24"/>
              </w:rPr>
              <w:t>的起草、审核、批准、生效、修订、废止等符合伦理委员会相关管理制度及</w:t>
            </w:r>
            <w:r>
              <w:rPr>
                <w:sz w:val="24"/>
              </w:rPr>
              <w:t>SOP</w:t>
            </w:r>
            <w:r>
              <w:rPr>
                <w:sz w:val="24"/>
              </w:rPr>
              <w:t>的要求</w:t>
            </w:r>
          </w:p>
        </w:tc>
        <w:tc>
          <w:tcPr>
            <w:tcW w:w="1270" w:type="pct"/>
            <w:vAlign w:val="center"/>
          </w:tcPr>
          <w:p w:rsidR="0075241E" w:rsidRDefault="000E6139" w:rsidP="004750F2">
            <w:pPr>
              <w:adjustRightInd w:val="0"/>
              <w:snapToGrid w:val="0"/>
              <w:spacing w:line="420" w:lineRule="exact"/>
              <w:rPr>
                <w:sz w:val="24"/>
              </w:rPr>
            </w:pPr>
            <w:r>
              <w:rPr>
                <w:rFonts w:hint="eastAsia"/>
                <w:sz w:val="24"/>
              </w:rPr>
              <w:t>查看相应的章程、管理制度、</w:t>
            </w:r>
            <w:r>
              <w:rPr>
                <w:sz w:val="24"/>
              </w:rPr>
              <w:t>SOP</w:t>
            </w:r>
            <w:r>
              <w:rPr>
                <w:sz w:val="24"/>
              </w:rPr>
              <w:t>及其</w:t>
            </w:r>
            <w:r>
              <w:rPr>
                <w:rFonts w:hint="eastAsia"/>
                <w:sz w:val="24"/>
              </w:rPr>
              <w:t>制修订情况</w:t>
            </w:r>
          </w:p>
        </w:tc>
        <w:tc>
          <w:tcPr>
            <w:tcW w:w="732" w:type="pct"/>
            <w:vAlign w:val="center"/>
          </w:tcPr>
          <w:p w:rsidR="0075241E" w:rsidRDefault="000E6139" w:rsidP="004750F2">
            <w:pPr>
              <w:adjustRightInd w:val="0"/>
              <w:snapToGrid w:val="0"/>
              <w:spacing w:line="420" w:lineRule="exact"/>
              <w:rPr>
                <w:sz w:val="24"/>
              </w:rPr>
            </w:pPr>
            <w:r>
              <w:rPr>
                <w:rFonts w:hint="eastAsia"/>
                <w:sz w:val="24"/>
              </w:rPr>
              <w:t>GCP</w:t>
            </w:r>
            <w:r>
              <w:rPr>
                <w:rFonts w:hint="eastAsia"/>
                <w:sz w:val="24"/>
              </w:rPr>
              <w:t>第</w:t>
            </w:r>
            <w:r>
              <w:rPr>
                <w:rFonts w:hint="eastAsia"/>
                <w:sz w:val="24"/>
              </w:rPr>
              <w:t>9</w:t>
            </w:r>
            <w:r>
              <w:rPr>
                <w:rFonts w:hint="eastAsia"/>
                <w:sz w:val="24"/>
              </w:rPr>
              <w:t>条</w:t>
            </w:r>
          </w:p>
        </w:tc>
      </w:tr>
      <w:tr w:rsidR="0075241E" w:rsidTr="00543EFB">
        <w:trPr>
          <w:trHeight w:val="510"/>
          <w:jc w:val="center"/>
        </w:trPr>
        <w:tc>
          <w:tcPr>
            <w:tcW w:w="681" w:type="pct"/>
            <w:vAlign w:val="center"/>
          </w:tcPr>
          <w:p w:rsidR="0075241E" w:rsidRDefault="005E6C3D" w:rsidP="004750F2">
            <w:pPr>
              <w:adjustRightInd w:val="0"/>
              <w:snapToGrid w:val="0"/>
              <w:spacing w:line="420" w:lineRule="exact"/>
              <w:jc w:val="center"/>
              <w:rPr>
                <w:sz w:val="24"/>
              </w:rPr>
            </w:pPr>
            <w:r>
              <w:rPr>
                <w:rFonts w:hint="eastAsia"/>
                <w:sz w:val="24"/>
              </w:rPr>
              <w:t>★</w:t>
            </w:r>
            <w:r w:rsidR="000E6139">
              <w:rPr>
                <w:rFonts w:hint="eastAsia"/>
                <w:sz w:val="24"/>
              </w:rPr>
              <w:t>A4.6</w:t>
            </w:r>
          </w:p>
        </w:tc>
        <w:tc>
          <w:tcPr>
            <w:tcW w:w="2317" w:type="pct"/>
            <w:vAlign w:val="center"/>
          </w:tcPr>
          <w:p w:rsidR="0075241E" w:rsidRDefault="000E6139" w:rsidP="004750F2">
            <w:pPr>
              <w:adjustRightInd w:val="0"/>
              <w:snapToGrid w:val="0"/>
              <w:spacing w:line="420" w:lineRule="exact"/>
              <w:rPr>
                <w:sz w:val="24"/>
              </w:rPr>
            </w:pPr>
            <w:r>
              <w:rPr>
                <w:rFonts w:hint="eastAsia"/>
                <w:color w:val="000000"/>
                <w:sz w:val="24"/>
              </w:rPr>
              <w:t>机构建立管理制度及工作程序，确保被授权的个人或单位（如临床研究协调员或委托检测单位等）具备相应资质，所执行临床试验相关职责和功能符合法规要求</w:t>
            </w:r>
          </w:p>
        </w:tc>
        <w:tc>
          <w:tcPr>
            <w:tcW w:w="1270" w:type="pct"/>
            <w:vAlign w:val="center"/>
          </w:tcPr>
          <w:p w:rsidR="0075241E" w:rsidRDefault="000E6139" w:rsidP="004750F2">
            <w:pPr>
              <w:adjustRightInd w:val="0"/>
              <w:snapToGrid w:val="0"/>
              <w:spacing w:line="420" w:lineRule="exact"/>
              <w:rPr>
                <w:sz w:val="24"/>
              </w:rPr>
            </w:pPr>
            <w:r>
              <w:rPr>
                <w:rFonts w:hint="eastAsia"/>
                <w:sz w:val="24"/>
              </w:rPr>
              <w:t>查看管理制度和</w:t>
            </w:r>
            <w:r>
              <w:rPr>
                <w:rFonts w:hint="eastAsia"/>
                <w:sz w:val="24"/>
              </w:rPr>
              <w:t>SOP</w:t>
            </w:r>
            <w:r>
              <w:rPr>
                <w:rFonts w:hint="eastAsia"/>
                <w:sz w:val="24"/>
              </w:rPr>
              <w:t>，分工授权表，人员档案</w:t>
            </w:r>
          </w:p>
        </w:tc>
        <w:tc>
          <w:tcPr>
            <w:tcW w:w="732" w:type="pct"/>
            <w:vAlign w:val="center"/>
          </w:tcPr>
          <w:p w:rsidR="0075241E" w:rsidRDefault="00471ACA" w:rsidP="004750F2">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0E6139">
              <w:rPr>
                <w:rFonts w:hint="eastAsia"/>
                <w:sz w:val="24"/>
              </w:rPr>
              <w:t>；</w:t>
            </w:r>
          </w:p>
          <w:p w:rsidR="0075241E" w:rsidRDefault="000E6139" w:rsidP="004750F2">
            <w:pPr>
              <w:adjustRightInd w:val="0"/>
              <w:snapToGrid w:val="0"/>
              <w:spacing w:line="420" w:lineRule="exact"/>
              <w:rPr>
                <w:sz w:val="24"/>
              </w:rPr>
            </w:pPr>
            <w:r>
              <w:rPr>
                <w:sz w:val="24"/>
              </w:rPr>
              <w:t>GCP</w:t>
            </w:r>
            <w:r>
              <w:rPr>
                <w:sz w:val="24"/>
              </w:rPr>
              <w:t>第</w:t>
            </w:r>
            <w:r>
              <w:rPr>
                <w:sz w:val="24"/>
              </w:rPr>
              <w:t>20</w:t>
            </w:r>
            <w:r>
              <w:rPr>
                <w:sz w:val="24"/>
              </w:rPr>
              <w:t>条</w:t>
            </w:r>
          </w:p>
        </w:tc>
      </w:tr>
      <w:tr w:rsidR="00874FB1" w:rsidTr="00543EFB">
        <w:trPr>
          <w:trHeight w:val="510"/>
          <w:jc w:val="center"/>
        </w:trPr>
        <w:tc>
          <w:tcPr>
            <w:tcW w:w="5000" w:type="pct"/>
            <w:gridSpan w:val="4"/>
            <w:tcBorders>
              <w:bottom w:val="single" w:sz="4" w:space="0" w:color="auto"/>
            </w:tcBorders>
            <w:shd w:val="clear" w:color="auto" w:fill="DBE5F1"/>
            <w:vAlign w:val="center"/>
          </w:tcPr>
          <w:p w:rsidR="00874FB1" w:rsidRDefault="00874FB1" w:rsidP="004750F2">
            <w:pPr>
              <w:adjustRightInd w:val="0"/>
              <w:snapToGrid w:val="0"/>
              <w:spacing w:line="420" w:lineRule="exact"/>
              <w:rPr>
                <w:b/>
                <w:sz w:val="24"/>
              </w:rPr>
            </w:pPr>
            <w:r>
              <w:rPr>
                <w:b/>
                <w:sz w:val="24"/>
              </w:rPr>
              <w:t>机构运行管理</w:t>
            </w:r>
            <w:r>
              <w:rPr>
                <w:rFonts w:hint="eastAsia"/>
                <w:b/>
                <w:sz w:val="24"/>
              </w:rPr>
              <w:t>（</w:t>
            </w:r>
            <w:r>
              <w:rPr>
                <w:rFonts w:hint="eastAsia"/>
                <w:b/>
                <w:sz w:val="24"/>
              </w:rPr>
              <w:t>A5-A9</w:t>
            </w:r>
            <w:r>
              <w:rPr>
                <w:rFonts w:hint="eastAsia"/>
                <w:b/>
                <w:sz w:val="24"/>
              </w:rPr>
              <w:t>）（</w:t>
            </w:r>
            <w:r>
              <w:rPr>
                <w:b/>
                <w:sz w:val="24"/>
              </w:rPr>
              <w:t>新备案机构可免）</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color w:val="000000"/>
                <w:sz w:val="24"/>
              </w:rPr>
            </w:pPr>
            <w:r>
              <w:rPr>
                <w:b/>
                <w:sz w:val="24"/>
              </w:rPr>
              <w:t>A</w:t>
            </w:r>
            <w:r>
              <w:rPr>
                <w:rFonts w:hint="eastAsia"/>
                <w:b/>
                <w:sz w:val="24"/>
              </w:rPr>
              <w:t>5</w:t>
            </w:r>
          </w:p>
        </w:tc>
        <w:tc>
          <w:tcPr>
            <w:tcW w:w="4319" w:type="pct"/>
            <w:gridSpan w:val="3"/>
            <w:shd w:val="clear" w:color="auto" w:fill="DBE5F1"/>
            <w:vAlign w:val="center"/>
          </w:tcPr>
          <w:p w:rsidR="00874FB1" w:rsidRDefault="00874FB1" w:rsidP="004750F2">
            <w:pPr>
              <w:adjustRightInd w:val="0"/>
              <w:snapToGrid w:val="0"/>
              <w:spacing w:line="420" w:lineRule="exact"/>
              <w:rPr>
                <w:b/>
                <w:color w:val="000000"/>
                <w:sz w:val="24"/>
              </w:rPr>
            </w:pPr>
            <w:r>
              <w:rPr>
                <w:b/>
                <w:color w:val="000000"/>
                <w:sz w:val="24"/>
              </w:rPr>
              <w:t>立项管理</w:t>
            </w:r>
          </w:p>
        </w:tc>
      </w:tr>
      <w:tr w:rsidR="0075241E" w:rsidTr="00543EFB">
        <w:trPr>
          <w:trHeight w:val="1049"/>
          <w:jc w:val="center"/>
        </w:trPr>
        <w:tc>
          <w:tcPr>
            <w:tcW w:w="681" w:type="pct"/>
            <w:vAlign w:val="center"/>
          </w:tcPr>
          <w:p w:rsidR="0075241E" w:rsidRDefault="000E6139" w:rsidP="004750F2">
            <w:pPr>
              <w:adjustRightInd w:val="0"/>
              <w:snapToGrid w:val="0"/>
              <w:spacing w:line="420" w:lineRule="exact"/>
              <w:jc w:val="center"/>
              <w:rPr>
                <w:color w:val="000000"/>
                <w:sz w:val="24"/>
              </w:rPr>
            </w:pPr>
            <w:r>
              <w:rPr>
                <w:sz w:val="24"/>
              </w:rPr>
              <w:t>★A</w:t>
            </w:r>
            <w:r>
              <w:rPr>
                <w:rFonts w:hint="eastAsia"/>
                <w:sz w:val="24"/>
              </w:rPr>
              <w:t>5</w:t>
            </w:r>
            <w:r>
              <w:rPr>
                <w:sz w:val="24"/>
              </w:rPr>
              <w:t>.1</w:t>
            </w:r>
          </w:p>
        </w:tc>
        <w:tc>
          <w:tcPr>
            <w:tcW w:w="2317" w:type="pct"/>
            <w:vAlign w:val="center"/>
          </w:tcPr>
          <w:p w:rsidR="0075241E" w:rsidRDefault="000E6139" w:rsidP="004750F2">
            <w:pPr>
              <w:widowControl/>
              <w:adjustRightInd w:val="0"/>
              <w:snapToGrid w:val="0"/>
              <w:spacing w:line="420" w:lineRule="exact"/>
              <w:jc w:val="left"/>
              <w:rPr>
                <w:color w:val="000000"/>
                <w:sz w:val="24"/>
              </w:rPr>
            </w:pPr>
            <w:r>
              <w:rPr>
                <w:color w:val="000000"/>
                <w:sz w:val="24"/>
              </w:rPr>
              <w:t>对临床试验进行立项管理，建有立项管理</w:t>
            </w:r>
            <w:r>
              <w:rPr>
                <w:rFonts w:hint="eastAsia"/>
                <w:color w:val="000000"/>
                <w:sz w:val="24"/>
              </w:rPr>
              <w:t>记录</w:t>
            </w:r>
            <w:r>
              <w:rPr>
                <w:color w:val="000000"/>
                <w:sz w:val="24"/>
              </w:rPr>
              <w:t>，保存有每个项目的立项申请表</w:t>
            </w:r>
            <w:r>
              <w:rPr>
                <w:color w:val="000000"/>
                <w:sz w:val="24"/>
              </w:rPr>
              <w:lastRenderedPageBreak/>
              <w:t>和相</w:t>
            </w:r>
            <w:r>
              <w:rPr>
                <w:sz w:val="24"/>
              </w:rPr>
              <w:t>关资料，掌握各项临床试验的进展</w:t>
            </w:r>
            <w:r>
              <w:rPr>
                <w:rFonts w:hint="eastAsia"/>
                <w:color w:val="000000"/>
                <w:sz w:val="24"/>
              </w:rPr>
              <w:t>，确保研究者及其团队同期承担临床试验项目数或者入组受试者例</w:t>
            </w:r>
            <w:proofErr w:type="gramStart"/>
            <w:r>
              <w:rPr>
                <w:rFonts w:hint="eastAsia"/>
                <w:color w:val="000000"/>
                <w:sz w:val="24"/>
              </w:rPr>
              <w:t>数受到</w:t>
            </w:r>
            <w:proofErr w:type="gramEnd"/>
            <w:r>
              <w:rPr>
                <w:rFonts w:hint="eastAsia"/>
                <w:color w:val="000000"/>
                <w:sz w:val="24"/>
              </w:rPr>
              <w:t>合理控制，有足够的时间和资源实施临床试验</w:t>
            </w:r>
          </w:p>
        </w:tc>
        <w:tc>
          <w:tcPr>
            <w:tcW w:w="1270" w:type="pct"/>
            <w:vAlign w:val="center"/>
          </w:tcPr>
          <w:p w:rsidR="0075241E" w:rsidRDefault="000E6139" w:rsidP="004750F2">
            <w:pPr>
              <w:widowControl/>
              <w:adjustRightInd w:val="0"/>
              <w:snapToGrid w:val="0"/>
              <w:spacing w:line="420" w:lineRule="exact"/>
              <w:jc w:val="left"/>
              <w:rPr>
                <w:color w:val="000000"/>
                <w:sz w:val="24"/>
              </w:rPr>
            </w:pPr>
            <w:r>
              <w:rPr>
                <w:color w:val="000000"/>
                <w:sz w:val="24"/>
              </w:rPr>
              <w:lastRenderedPageBreak/>
              <w:t>查看立项管理制度、</w:t>
            </w:r>
            <w:r>
              <w:rPr>
                <w:color w:val="000000"/>
                <w:sz w:val="24"/>
              </w:rPr>
              <w:t>SOP</w:t>
            </w:r>
            <w:r>
              <w:rPr>
                <w:color w:val="000000"/>
                <w:sz w:val="24"/>
              </w:rPr>
              <w:t>和</w:t>
            </w:r>
            <w:r>
              <w:rPr>
                <w:rFonts w:hint="eastAsia"/>
                <w:color w:val="000000"/>
                <w:sz w:val="24"/>
              </w:rPr>
              <w:t>记录；记录完</w:t>
            </w:r>
            <w:r>
              <w:rPr>
                <w:rFonts w:hint="eastAsia"/>
                <w:color w:val="000000"/>
                <w:sz w:val="24"/>
              </w:rPr>
              <w:lastRenderedPageBreak/>
              <w:t>整，满足临床试验管理需要</w:t>
            </w:r>
          </w:p>
        </w:tc>
        <w:tc>
          <w:tcPr>
            <w:tcW w:w="732" w:type="pct"/>
            <w:vAlign w:val="center"/>
          </w:tcPr>
          <w:p w:rsidR="0075241E" w:rsidRDefault="000E6139" w:rsidP="004750F2">
            <w:pPr>
              <w:widowControl/>
              <w:adjustRightInd w:val="0"/>
              <w:snapToGrid w:val="0"/>
              <w:spacing w:line="420" w:lineRule="exact"/>
              <w:jc w:val="left"/>
              <w:rPr>
                <w:color w:val="000000"/>
                <w:sz w:val="24"/>
              </w:rPr>
            </w:pPr>
            <w:r>
              <w:rPr>
                <w:sz w:val="24"/>
              </w:rPr>
              <w:lastRenderedPageBreak/>
              <w:t>GCP</w:t>
            </w:r>
            <w:r>
              <w:rPr>
                <w:color w:val="000000"/>
                <w:sz w:val="24"/>
              </w:rPr>
              <w:t>第</w:t>
            </w:r>
            <w:r>
              <w:rPr>
                <w:color w:val="000000"/>
                <w:sz w:val="24"/>
              </w:rPr>
              <w:t>21</w:t>
            </w:r>
            <w:r>
              <w:rPr>
                <w:color w:val="000000"/>
                <w:sz w:val="24"/>
              </w:rPr>
              <w:t>条</w:t>
            </w:r>
          </w:p>
        </w:tc>
      </w:tr>
      <w:tr w:rsidR="0075241E" w:rsidTr="00543EFB">
        <w:trPr>
          <w:trHeight w:val="994"/>
          <w:jc w:val="center"/>
        </w:trPr>
        <w:tc>
          <w:tcPr>
            <w:tcW w:w="681" w:type="pct"/>
            <w:vAlign w:val="center"/>
          </w:tcPr>
          <w:p w:rsidR="0075241E" w:rsidRDefault="000E6139" w:rsidP="004750F2">
            <w:pPr>
              <w:adjustRightInd w:val="0"/>
              <w:snapToGrid w:val="0"/>
              <w:spacing w:line="420" w:lineRule="exact"/>
              <w:jc w:val="center"/>
              <w:rPr>
                <w:color w:val="000000"/>
                <w:sz w:val="24"/>
              </w:rPr>
            </w:pPr>
            <w:r>
              <w:rPr>
                <w:sz w:val="24"/>
              </w:rPr>
              <w:lastRenderedPageBreak/>
              <w:t>A</w:t>
            </w:r>
            <w:r>
              <w:rPr>
                <w:rFonts w:hint="eastAsia"/>
                <w:sz w:val="24"/>
              </w:rPr>
              <w:t>5</w:t>
            </w:r>
            <w:r>
              <w:rPr>
                <w:sz w:val="24"/>
              </w:rPr>
              <w:t>.</w:t>
            </w:r>
            <w:r>
              <w:rPr>
                <w:rFonts w:hint="eastAsia"/>
                <w:sz w:val="24"/>
              </w:rPr>
              <w:t>2</w:t>
            </w:r>
          </w:p>
        </w:tc>
        <w:tc>
          <w:tcPr>
            <w:tcW w:w="2317" w:type="pct"/>
            <w:vAlign w:val="center"/>
          </w:tcPr>
          <w:p w:rsidR="0075241E" w:rsidRDefault="000E6139" w:rsidP="004750F2">
            <w:pPr>
              <w:widowControl/>
              <w:adjustRightInd w:val="0"/>
              <w:snapToGrid w:val="0"/>
              <w:spacing w:line="420" w:lineRule="exact"/>
              <w:jc w:val="left"/>
              <w:rPr>
                <w:color w:val="000000"/>
                <w:sz w:val="24"/>
              </w:rPr>
            </w:pPr>
            <w:r>
              <w:rPr>
                <w:rFonts w:hint="eastAsia"/>
                <w:color w:val="000000"/>
                <w:sz w:val="24"/>
              </w:rPr>
              <w:t>对立项资料的合</w:t>
            </w:r>
            <w:proofErr w:type="gramStart"/>
            <w:r>
              <w:rPr>
                <w:rFonts w:hint="eastAsia"/>
                <w:color w:val="000000"/>
                <w:sz w:val="24"/>
              </w:rPr>
              <w:t>规</w:t>
            </w:r>
            <w:proofErr w:type="gramEnd"/>
            <w:r>
              <w:rPr>
                <w:rFonts w:hint="eastAsia"/>
                <w:color w:val="000000"/>
                <w:sz w:val="24"/>
              </w:rPr>
              <w:t>性和完整性进行审查，</w:t>
            </w:r>
            <w:r>
              <w:rPr>
                <w:color w:val="000000"/>
                <w:sz w:val="24"/>
              </w:rPr>
              <w:t>根据试验医疗器械的特性，评估本机构相关专业的资质、人员、设施和条件等是否满足要求，保存有审查记录</w:t>
            </w:r>
          </w:p>
        </w:tc>
        <w:tc>
          <w:tcPr>
            <w:tcW w:w="1270" w:type="pct"/>
            <w:vAlign w:val="center"/>
          </w:tcPr>
          <w:p w:rsidR="0075241E" w:rsidRDefault="000E6139" w:rsidP="004750F2">
            <w:pPr>
              <w:widowControl/>
              <w:adjustRightInd w:val="0"/>
              <w:snapToGrid w:val="0"/>
              <w:spacing w:line="420" w:lineRule="exact"/>
              <w:jc w:val="left"/>
              <w:rPr>
                <w:color w:val="000000"/>
                <w:sz w:val="24"/>
              </w:rPr>
            </w:pPr>
            <w:r>
              <w:rPr>
                <w:color w:val="000000"/>
                <w:sz w:val="24"/>
              </w:rPr>
              <w:t>查看审查文件</w:t>
            </w:r>
          </w:p>
        </w:tc>
        <w:tc>
          <w:tcPr>
            <w:tcW w:w="732" w:type="pct"/>
            <w:vAlign w:val="center"/>
          </w:tcPr>
          <w:p w:rsidR="0075241E" w:rsidRDefault="000E6139" w:rsidP="004750F2">
            <w:pPr>
              <w:widowControl/>
              <w:adjustRightInd w:val="0"/>
              <w:snapToGrid w:val="0"/>
              <w:spacing w:line="420" w:lineRule="exact"/>
              <w:jc w:val="left"/>
              <w:rPr>
                <w:color w:val="000000"/>
                <w:sz w:val="24"/>
              </w:rPr>
            </w:pPr>
            <w:r>
              <w:rPr>
                <w:sz w:val="24"/>
              </w:rPr>
              <w:t>GCP</w:t>
            </w:r>
            <w:r>
              <w:rPr>
                <w:color w:val="000000"/>
                <w:sz w:val="24"/>
              </w:rPr>
              <w:t>第</w:t>
            </w:r>
            <w:r>
              <w:rPr>
                <w:color w:val="000000"/>
                <w:sz w:val="24"/>
              </w:rPr>
              <w:t>21</w:t>
            </w:r>
            <w:r>
              <w:rPr>
                <w:color w:val="000000"/>
                <w:sz w:val="24"/>
              </w:rPr>
              <w:t>条</w:t>
            </w:r>
          </w:p>
        </w:tc>
      </w:tr>
      <w:tr w:rsidR="0075241E" w:rsidTr="00543EFB">
        <w:trPr>
          <w:trHeight w:val="696"/>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★A</w:t>
            </w:r>
            <w:r>
              <w:rPr>
                <w:rFonts w:hint="eastAsia"/>
                <w:sz w:val="24"/>
              </w:rPr>
              <w:t>5</w:t>
            </w:r>
            <w:r>
              <w:rPr>
                <w:sz w:val="24"/>
              </w:rPr>
              <w:t>.3</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试验开始前与申办者签署临床试验合同，明确各方在医疗器械临床试验中的权利和义务</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查看临床试验合同</w:t>
            </w:r>
            <w:r>
              <w:rPr>
                <w:rFonts w:hint="eastAsia"/>
                <w:color w:val="000000"/>
                <w:sz w:val="24"/>
              </w:rPr>
              <w:t>，合同内容与试验用医疗器械信息相符</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GCP</w:t>
            </w:r>
            <w:r>
              <w:rPr>
                <w:color w:val="000000"/>
                <w:sz w:val="24"/>
              </w:rPr>
              <w:t>第</w:t>
            </w:r>
            <w:r>
              <w:rPr>
                <w:color w:val="000000"/>
                <w:sz w:val="24"/>
              </w:rPr>
              <w:t>39</w:t>
            </w:r>
            <w:r>
              <w:rPr>
                <w:color w:val="000000"/>
                <w:sz w:val="24"/>
              </w:rPr>
              <w:t>条</w:t>
            </w:r>
          </w:p>
        </w:tc>
      </w:tr>
      <w:tr w:rsidR="0075241E" w:rsidTr="00543EFB">
        <w:trPr>
          <w:trHeight w:val="696"/>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color w:val="000000"/>
                <w:sz w:val="24"/>
              </w:rPr>
              <w:t>A5.</w:t>
            </w:r>
            <w:r>
              <w:rPr>
                <w:rFonts w:hint="eastAsia"/>
                <w:color w:val="000000"/>
                <w:sz w:val="24"/>
              </w:rPr>
              <w:t>4</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采取必要措施，协调解决临床试验的有关问题，保证各项临床试验在本机构顺利实施</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面谈相关人员，查看相应工作程序及采取措施的文件记录</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rFonts w:hint="eastAsia"/>
                <w:color w:val="000000"/>
                <w:sz w:val="24"/>
              </w:rPr>
              <w:t>GCP</w:t>
            </w:r>
            <w:r>
              <w:rPr>
                <w:rFonts w:hint="eastAsia"/>
                <w:color w:val="000000"/>
                <w:sz w:val="24"/>
              </w:rPr>
              <w:t>第</w:t>
            </w:r>
            <w:r>
              <w:rPr>
                <w:rFonts w:hint="eastAsia"/>
                <w:color w:val="000000"/>
                <w:sz w:val="24"/>
              </w:rPr>
              <w:t>25</w:t>
            </w:r>
            <w:r>
              <w:rPr>
                <w:rFonts w:hint="eastAsia"/>
                <w:color w:val="000000"/>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A</w:t>
            </w:r>
            <w:r>
              <w:rPr>
                <w:rFonts w:hint="eastAsia"/>
                <w:sz w:val="24"/>
              </w:rPr>
              <w:t>5</w:t>
            </w:r>
            <w:r>
              <w:rPr>
                <w:sz w:val="24"/>
              </w:rPr>
              <w:t>.</w:t>
            </w:r>
            <w:r>
              <w:rPr>
                <w:rFonts w:hint="eastAsia"/>
                <w:sz w:val="24"/>
              </w:rPr>
              <w:t>5</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临床试验结束后，</w:t>
            </w:r>
            <w:r>
              <w:rPr>
                <w:color w:val="000000"/>
                <w:sz w:val="24"/>
              </w:rPr>
              <w:t>审核</w:t>
            </w:r>
            <w:r>
              <w:rPr>
                <w:sz w:val="24"/>
              </w:rPr>
              <w:t>临床试验小结或报告</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查看</w:t>
            </w:r>
            <w:r>
              <w:rPr>
                <w:sz w:val="24"/>
              </w:rPr>
              <w:t>临床试验小结或报告审核记录</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GCP</w:t>
            </w:r>
            <w:r>
              <w:rPr>
                <w:color w:val="000000"/>
                <w:sz w:val="24"/>
              </w:rPr>
              <w:t>第</w:t>
            </w:r>
            <w:r>
              <w:rPr>
                <w:color w:val="000000"/>
                <w:sz w:val="24"/>
              </w:rPr>
              <w:t>53</w:t>
            </w:r>
            <w:r>
              <w:rPr>
                <w:color w:val="000000"/>
                <w:sz w:val="24"/>
              </w:rPr>
              <w:t>、</w:t>
            </w:r>
            <w:r>
              <w:rPr>
                <w:color w:val="000000"/>
                <w:sz w:val="24"/>
              </w:rPr>
              <w:t>56</w:t>
            </w:r>
            <w:r>
              <w:rPr>
                <w:color w:val="000000"/>
                <w:sz w:val="24"/>
              </w:rPr>
              <w:t>条</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color w:val="000000"/>
                <w:sz w:val="24"/>
              </w:rPr>
            </w:pPr>
            <w:r>
              <w:rPr>
                <w:b/>
                <w:sz w:val="24"/>
              </w:rPr>
              <w:t>A</w:t>
            </w:r>
            <w:r>
              <w:rPr>
                <w:rFonts w:hint="eastAsia"/>
                <w:b/>
                <w:sz w:val="24"/>
              </w:rPr>
              <w:t>6</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b/>
                <w:sz w:val="24"/>
              </w:rPr>
              <w:t>试验医疗器械管理</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w:t>
            </w:r>
            <w:r>
              <w:rPr>
                <w:color w:val="000000"/>
                <w:sz w:val="24"/>
              </w:rPr>
              <w:t>A</w:t>
            </w:r>
            <w:r>
              <w:rPr>
                <w:rFonts w:hint="eastAsia"/>
                <w:color w:val="000000"/>
                <w:sz w:val="24"/>
              </w:rPr>
              <w:t>6</w:t>
            </w:r>
            <w:r>
              <w:rPr>
                <w:color w:val="000000"/>
                <w:sz w:val="24"/>
              </w:rPr>
              <w:t>.1</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sz w:val="24"/>
              </w:rPr>
            </w:pPr>
            <w:r>
              <w:rPr>
                <w:rFonts w:hint="eastAsia"/>
                <w:color w:val="000000"/>
                <w:sz w:val="24"/>
              </w:rPr>
              <w:t>明确相关职能部门对试验医疗器械</w:t>
            </w:r>
            <w:r w:rsidR="004D5332" w:rsidRPr="004D5332">
              <w:rPr>
                <w:rFonts w:hint="eastAsia"/>
                <w:color w:val="000000"/>
                <w:sz w:val="24"/>
              </w:rPr>
              <w:t>和对照医疗器械（如</w:t>
            </w:r>
            <w:r w:rsidR="004D5332">
              <w:rPr>
                <w:rFonts w:hint="eastAsia"/>
                <w:color w:val="000000"/>
                <w:sz w:val="24"/>
              </w:rPr>
              <w:t>适用</w:t>
            </w:r>
            <w:r w:rsidR="004D5332" w:rsidRPr="004D5332">
              <w:rPr>
                <w:rFonts w:hint="eastAsia"/>
                <w:color w:val="000000"/>
                <w:sz w:val="24"/>
              </w:rPr>
              <w:t>）</w:t>
            </w:r>
            <w:r>
              <w:rPr>
                <w:rFonts w:hint="eastAsia"/>
                <w:color w:val="000000"/>
                <w:sz w:val="24"/>
              </w:rPr>
              <w:t>管理职责，同时指定专人负责试验医疗器械</w:t>
            </w:r>
            <w:r w:rsidR="004D5332" w:rsidRPr="004D5332">
              <w:rPr>
                <w:rFonts w:hint="eastAsia"/>
                <w:color w:val="000000"/>
                <w:sz w:val="24"/>
              </w:rPr>
              <w:t>和对照医疗器械（如</w:t>
            </w:r>
            <w:r w:rsidR="004D5332">
              <w:rPr>
                <w:rFonts w:hint="eastAsia"/>
                <w:color w:val="000000"/>
                <w:sz w:val="24"/>
              </w:rPr>
              <w:t>适用</w:t>
            </w:r>
            <w:r w:rsidR="004D5332" w:rsidRPr="004D5332">
              <w:rPr>
                <w:rFonts w:hint="eastAsia"/>
                <w:color w:val="000000"/>
                <w:sz w:val="24"/>
              </w:rPr>
              <w:t>）</w:t>
            </w:r>
            <w:r w:rsidR="002117BF">
              <w:rPr>
                <w:rFonts w:hint="eastAsia"/>
                <w:color w:val="000000"/>
                <w:sz w:val="24"/>
              </w:rPr>
              <w:t>管理</w:t>
            </w:r>
            <w:r>
              <w:rPr>
                <w:rFonts w:hint="eastAsia"/>
                <w:color w:val="000000"/>
                <w:sz w:val="24"/>
              </w:rPr>
              <w:t>工作，建立并完善试验医疗器械管理制度</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rFonts w:hint="eastAsia"/>
                <w:color w:val="000000"/>
                <w:sz w:val="24"/>
              </w:rPr>
              <w:t>查看</w:t>
            </w:r>
            <w:r>
              <w:rPr>
                <w:color w:val="000000"/>
                <w:sz w:val="24"/>
              </w:rPr>
              <w:t>医疗器械</w:t>
            </w:r>
            <w:r>
              <w:rPr>
                <w:rFonts w:hint="eastAsia"/>
                <w:color w:val="000000"/>
                <w:sz w:val="24"/>
              </w:rPr>
              <w:t>管理制度</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GCP</w:t>
            </w:r>
            <w:r>
              <w:rPr>
                <w:sz w:val="24"/>
              </w:rPr>
              <w:t>第</w:t>
            </w:r>
            <w:r>
              <w:rPr>
                <w:rFonts w:hint="eastAsia"/>
                <w:sz w:val="24"/>
              </w:rPr>
              <w:t>20</w:t>
            </w:r>
            <w:r>
              <w:rPr>
                <w:rFonts w:hint="eastAsia"/>
                <w:sz w:val="24"/>
              </w:rPr>
              <w:t>、</w:t>
            </w:r>
            <w:r>
              <w:rPr>
                <w:sz w:val="24"/>
              </w:rPr>
              <w:t>29</w:t>
            </w:r>
            <w:r>
              <w:rPr>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color w:val="000000"/>
                <w:sz w:val="24"/>
              </w:rPr>
              <w:t>A</w:t>
            </w:r>
            <w:r>
              <w:rPr>
                <w:rFonts w:hint="eastAsia"/>
                <w:color w:val="000000"/>
                <w:sz w:val="24"/>
              </w:rPr>
              <w:t>6.</w:t>
            </w:r>
            <w:r>
              <w:rPr>
                <w:color w:val="000000"/>
                <w:sz w:val="24"/>
              </w:rPr>
              <w:t>2</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sz w:val="24"/>
              </w:rPr>
            </w:pPr>
            <w:r>
              <w:rPr>
                <w:rFonts w:hint="eastAsia"/>
                <w:color w:val="000000"/>
                <w:sz w:val="24"/>
              </w:rPr>
              <w:t>应当具备与试验医疗器械品种、数量相适应的贮存场所和条件</w:t>
            </w:r>
            <w:r w:rsidR="00FF22BC">
              <w:rPr>
                <w:rFonts w:hint="eastAsia"/>
                <w:color w:val="000000"/>
                <w:sz w:val="24"/>
              </w:rPr>
              <w:t>；</w:t>
            </w:r>
            <w:r>
              <w:rPr>
                <w:rFonts w:hint="eastAsia"/>
                <w:color w:val="000000"/>
                <w:sz w:val="24"/>
              </w:rPr>
              <w:t>对温度、湿度等环境条件有特殊要求的，应当采取相应措施，保证试验医疗器械</w:t>
            </w:r>
            <w:r w:rsidR="00FC1041">
              <w:rPr>
                <w:rFonts w:hint="eastAsia"/>
                <w:color w:val="000000"/>
                <w:sz w:val="24"/>
              </w:rPr>
              <w:t>贮存符合要求</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查看</w:t>
            </w:r>
            <w:r>
              <w:rPr>
                <w:rFonts w:hint="eastAsia"/>
                <w:sz w:val="24"/>
              </w:rPr>
              <w:t>试验器械贮存场所和条件</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sz w:val="24"/>
              </w:rPr>
            </w:pPr>
            <w:r>
              <w:rPr>
                <w:sz w:val="24"/>
              </w:rPr>
              <w:t>GCP</w:t>
            </w:r>
            <w:r>
              <w:rPr>
                <w:sz w:val="24"/>
              </w:rPr>
              <w:t>第</w:t>
            </w:r>
            <w:r>
              <w:rPr>
                <w:rFonts w:hint="eastAsia"/>
                <w:sz w:val="24"/>
              </w:rPr>
              <w:t>21</w:t>
            </w:r>
            <w:r>
              <w:rPr>
                <w:rFonts w:hint="eastAsia"/>
                <w:sz w:val="24"/>
              </w:rPr>
              <w:t>、</w:t>
            </w:r>
            <w:r>
              <w:rPr>
                <w:sz w:val="24"/>
              </w:rPr>
              <w:t>29</w:t>
            </w:r>
            <w:r>
              <w:rPr>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rFonts w:hint="eastAsia"/>
                <w:color w:val="000000"/>
                <w:sz w:val="24"/>
              </w:rPr>
              <w:t>A6.3</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sz w:val="24"/>
              </w:rPr>
            </w:pPr>
            <w:r>
              <w:rPr>
                <w:rFonts w:hint="eastAsia"/>
                <w:sz w:val="24"/>
              </w:rPr>
              <w:t>建立试验医疗器械验收验证制度和回收制度，保证医疗器械的功能、性能、</w:t>
            </w:r>
            <w:r>
              <w:rPr>
                <w:rFonts w:hint="eastAsia"/>
                <w:sz w:val="24"/>
              </w:rPr>
              <w:lastRenderedPageBreak/>
              <w:t>配置要求符合试验方案要求</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rFonts w:hint="eastAsia"/>
                <w:color w:val="000000"/>
                <w:sz w:val="24"/>
              </w:rPr>
              <w:lastRenderedPageBreak/>
              <w:t>查看验收验证制度和回收制度、</w:t>
            </w:r>
            <w:r>
              <w:rPr>
                <w:rFonts w:hint="eastAsia"/>
                <w:sz w:val="24"/>
              </w:rPr>
              <w:t>接收回</w:t>
            </w:r>
            <w:r>
              <w:rPr>
                <w:rFonts w:hint="eastAsia"/>
                <w:sz w:val="24"/>
              </w:rPr>
              <w:lastRenderedPageBreak/>
              <w:t>收医疗器械原始文件</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lastRenderedPageBreak/>
              <w:t>GCP</w:t>
            </w:r>
            <w:r>
              <w:rPr>
                <w:color w:val="000000"/>
                <w:sz w:val="24"/>
              </w:rPr>
              <w:t>第</w:t>
            </w:r>
            <w:r>
              <w:rPr>
                <w:color w:val="000000"/>
                <w:sz w:val="24"/>
              </w:rPr>
              <w:t>20</w:t>
            </w:r>
            <w:r>
              <w:rPr>
                <w:color w:val="000000"/>
                <w:sz w:val="24"/>
              </w:rPr>
              <w:t>条</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color w:val="000000"/>
                <w:sz w:val="24"/>
              </w:rPr>
            </w:pPr>
            <w:r>
              <w:rPr>
                <w:b/>
                <w:sz w:val="24"/>
              </w:rPr>
              <w:lastRenderedPageBreak/>
              <w:t>A</w:t>
            </w:r>
            <w:r>
              <w:rPr>
                <w:rFonts w:hint="eastAsia"/>
                <w:b/>
                <w:sz w:val="24"/>
              </w:rPr>
              <w:t>7</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b/>
                <w:sz w:val="24"/>
              </w:rPr>
              <w:t>资料管理</w:t>
            </w:r>
          </w:p>
        </w:tc>
      </w:tr>
      <w:tr w:rsidR="0075241E" w:rsidTr="00543EFB">
        <w:trPr>
          <w:trHeight w:val="510"/>
          <w:jc w:val="center"/>
        </w:trPr>
        <w:tc>
          <w:tcPr>
            <w:tcW w:w="681" w:type="pct"/>
            <w:vAlign w:val="center"/>
          </w:tcPr>
          <w:p w:rsidR="0075241E" w:rsidRDefault="000E6139" w:rsidP="004750F2">
            <w:pPr>
              <w:adjustRightInd w:val="0"/>
              <w:snapToGrid w:val="0"/>
              <w:spacing w:line="420" w:lineRule="exact"/>
              <w:jc w:val="center"/>
              <w:rPr>
                <w:color w:val="000000"/>
                <w:sz w:val="24"/>
              </w:rPr>
            </w:pPr>
            <w:r>
              <w:rPr>
                <w:color w:val="000000"/>
                <w:sz w:val="24"/>
              </w:rPr>
              <w:t>A</w:t>
            </w:r>
            <w:r>
              <w:rPr>
                <w:rFonts w:hint="eastAsia"/>
                <w:color w:val="000000"/>
                <w:sz w:val="24"/>
              </w:rPr>
              <w:t>7</w:t>
            </w:r>
            <w:r>
              <w:rPr>
                <w:color w:val="000000"/>
                <w:sz w:val="24"/>
              </w:rPr>
              <w:t>.1</w:t>
            </w:r>
          </w:p>
        </w:tc>
        <w:tc>
          <w:tcPr>
            <w:tcW w:w="2317" w:type="pct"/>
            <w:vAlign w:val="center"/>
          </w:tcPr>
          <w:p w:rsidR="0075241E" w:rsidRDefault="000E6139" w:rsidP="004750F2">
            <w:pPr>
              <w:adjustRightInd w:val="0"/>
              <w:snapToGrid w:val="0"/>
              <w:spacing w:line="420" w:lineRule="exact"/>
              <w:rPr>
                <w:color w:val="000000"/>
                <w:sz w:val="24"/>
              </w:rPr>
            </w:pPr>
            <w:r>
              <w:rPr>
                <w:color w:val="000000"/>
                <w:sz w:val="24"/>
              </w:rPr>
              <w:t>指派</w:t>
            </w:r>
            <w:r>
              <w:rPr>
                <w:rFonts w:hint="eastAsia"/>
                <w:color w:val="000000"/>
                <w:sz w:val="24"/>
              </w:rPr>
              <w:t>人员</w:t>
            </w:r>
            <w:r>
              <w:rPr>
                <w:color w:val="000000"/>
                <w:sz w:val="24"/>
              </w:rPr>
              <w:t>管理试验资料，</w:t>
            </w:r>
            <w:r>
              <w:rPr>
                <w:sz w:val="24"/>
              </w:rPr>
              <w:t>资料按目录归档，档案查阅</w:t>
            </w:r>
            <w:r>
              <w:rPr>
                <w:rFonts w:hint="eastAsia"/>
                <w:sz w:val="24"/>
              </w:rPr>
              <w:t>、借阅</w:t>
            </w:r>
            <w:r>
              <w:rPr>
                <w:sz w:val="24"/>
              </w:rPr>
              <w:t>有详细记录</w:t>
            </w:r>
          </w:p>
        </w:tc>
        <w:tc>
          <w:tcPr>
            <w:tcW w:w="1270" w:type="pct"/>
            <w:vAlign w:val="center"/>
          </w:tcPr>
          <w:p w:rsidR="0075241E" w:rsidRDefault="000E6139" w:rsidP="004750F2">
            <w:pPr>
              <w:adjustRightInd w:val="0"/>
              <w:snapToGrid w:val="0"/>
              <w:spacing w:line="420" w:lineRule="exact"/>
              <w:rPr>
                <w:sz w:val="24"/>
              </w:rPr>
            </w:pPr>
            <w:r>
              <w:rPr>
                <w:sz w:val="24"/>
              </w:rPr>
              <w:t>查看归档资料及</w:t>
            </w:r>
            <w:r>
              <w:rPr>
                <w:rFonts w:hint="eastAsia"/>
                <w:sz w:val="24"/>
              </w:rPr>
              <w:t>管理</w:t>
            </w:r>
            <w:r>
              <w:rPr>
                <w:sz w:val="24"/>
              </w:rPr>
              <w:t>记录</w:t>
            </w:r>
            <w:r>
              <w:rPr>
                <w:rFonts w:hint="eastAsia"/>
                <w:sz w:val="24"/>
              </w:rPr>
              <w:t>，资料需要易于识别、查找、调阅和归位</w:t>
            </w:r>
          </w:p>
        </w:tc>
        <w:tc>
          <w:tcPr>
            <w:tcW w:w="732" w:type="pct"/>
            <w:vAlign w:val="center"/>
          </w:tcPr>
          <w:p w:rsidR="0075241E" w:rsidRDefault="000E6139" w:rsidP="004750F2">
            <w:pPr>
              <w:adjustRightInd w:val="0"/>
              <w:snapToGrid w:val="0"/>
              <w:spacing w:line="420" w:lineRule="exact"/>
              <w:rPr>
                <w:color w:val="000000"/>
                <w:sz w:val="24"/>
              </w:rPr>
            </w:pPr>
            <w:r>
              <w:rPr>
                <w:sz w:val="24"/>
              </w:rPr>
              <w:t>GCP</w:t>
            </w:r>
            <w:r>
              <w:rPr>
                <w:color w:val="000000"/>
                <w:sz w:val="24"/>
              </w:rPr>
              <w:t>第</w:t>
            </w:r>
            <w:r>
              <w:rPr>
                <w:rFonts w:hint="eastAsia"/>
                <w:color w:val="000000"/>
                <w:sz w:val="24"/>
              </w:rPr>
              <w:t>23</w:t>
            </w:r>
            <w:r>
              <w:rPr>
                <w:color w:val="000000"/>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sz w:val="24"/>
              </w:rPr>
            </w:pPr>
            <w:r>
              <w:rPr>
                <w:sz w:val="24"/>
              </w:rPr>
              <w:t>★</w:t>
            </w:r>
            <w:r>
              <w:rPr>
                <w:color w:val="000000"/>
                <w:sz w:val="24"/>
              </w:rPr>
              <w:t>A</w:t>
            </w:r>
            <w:r>
              <w:rPr>
                <w:rFonts w:hint="eastAsia"/>
                <w:color w:val="000000"/>
                <w:sz w:val="24"/>
              </w:rPr>
              <w:t>7</w:t>
            </w:r>
            <w:r>
              <w:rPr>
                <w:color w:val="000000"/>
                <w:sz w:val="24"/>
              </w:rPr>
              <w:t>.2</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rPr>
                <w:sz w:val="24"/>
              </w:rPr>
            </w:pPr>
            <w:r>
              <w:rPr>
                <w:sz w:val="24"/>
              </w:rPr>
              <w:t>保存临床试验基本文件至医疗器械临床试验完成或者终止后</w:t>
            </w:r>
            <w:r>
              <w:rPr>
                <w:sz w:val="24"/>
              </w:rPr>
              <w:t>10</w:t>
            </w:r>
            <w:r>
              <w:rPr>
                <w:sz w:val="24"/>
              </w:rPr>
              <w:t>年，确保临床试验基本文件在保存期间的完整性</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rPr>
                <w:sz w:val="24"/>
              </w:rPr>
            </w:pPr>
            <w:r>
              <w:rPr>
                <w:sz w:val="24"/>
              </w:rPr>
              <w:t>查看归档资料保存情况</w:t>
            </w:r>
            <w:r>
              <w:rPr>
                <w:rFonts w:hint="eastAsia"/>
                <w:sz w:val="24"/>
              </w:rPr>
              <w:t>，是否完整及可读，内容是否符合“医疗器械</w:t>
            </w:r>
            <w:r>
              <w:rPr>
                <w:rFonts w:hint="eastAsia"/>
                <w:sz w:val="24"/>
              </w:rPr>
              <w:t>/</w:t>
            </w:r>
            <w:r>
              <w:rPr>
                <w:rFonts w:hint="eastAsia"/>
                <w:sz w:val="24"/>
              </w:rPr>
              <w:t>体外诊断试剂临床试验基本文件目录”</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rPr>
                <w:sz w:val="24"/>
              </w:rPr>
            </w:pPr>
            <w:r>
              <w:rPr>
                <w:sz w:val="24"/>
              </w:rPr>
              <w:t>GCP</w:t>
            </w:r>
            <w:r>
              <w:rPr>
                <w:sz w:val="24"/>
              </w:rPr>
              <w:t>第</w:t>
            </w:r>
            <w:r>
              <w:rPr>
                <w:sz w:val="24"/>
              </w:rPr>
              <w:t>63</w:t>
            </w:r>
            <w:r>
              <w:rPr>
                <w:sz w:val="24"/>
              </w:rPr>
              <w:t>条</w:t>
            </w:r>
          </w:p>
        </w:tc>
      </w:tr>
      <w:tr w:rsidR="0075241E" w:rsidTr="00543EFB">
        <w:trPr>
          <w:trHeight w:val="779"/>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sz w:val="24"/>
              </w:rPr>
            </w:pPr>
            <w:r>
              <w:rPr>
                <w:sz w:val="24"/>
              </w:rPr>
              <w:t>A7.3</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rPr>
                <w:sz w:val="24"/>
              </w:rPr>
            </w:pPr>
            <w:r>
              <w:rPr>
                <w:sz w:val="24"/>
              </w:rPr>
              <w:t>用于保存临床试验资料的介质保存完整和</w:t>
            </w:r>
            <w:proofErr w:type="gramStart"/>
            <w:r>
              <w:rPr>
                <w:sz w:val="24"/>
              </w:rPr>
              <w:t>可</w:t>
            </w:r>
            <w:proofErr w:type="gramEnd"/>
            <w:r>
              <w:rPr>
                <w:sz w:val="24"/>
              </w:rPr>
              <w:t>读取</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rPr>
                <w:sz w:val="24"/>
              </w:rPr>
            </w:pPr>
            <w:r>
              <w:rPr>
                <w:sz w:val="24"/>
              </w:rPr>
              <w:t>查看保存介质的完整性和</w:t>
            </w:r>
            <w:proofErr w:type="gramStart"/>
            <w:r>
              <w:rPr>
                <w:sz w:val="24"/>
              </w:rPr>
              <w:t>可</w:t>
            </w:r>
            <w:proofErr w:type="gramEnd"/>
            <w:r>
              <w:rPr>
                <w:sz w:val="24"/>
              </w:rPr>
              <w:t>读取性</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rPr>
                <w:sz w:val="24"/>
              </w:rPr>
            </w:pPr>
            <w:r>
              <w:rPr>
                <w:rFonts w:hint="eastAsia"/>
                <w:sz w:val="24"/>
              </w:rPr>
              <w:t>GCP</w:t>
            </w:r>
            <w:r>
              <w:rPr>
                <w:rFonts w:hint="eastAsia"/>
                <w:sz w:val="24"/>
              </w:rPr>
              <w:t>第</w:t>
            </w:r>
            <w:r>
              <w:rPr>
                <w:rFonts w:hint="eastAsia"/>
                <w:sz w:val="24"/>
              </w:rPr>
              <w:t>23</w:t>
            </w:r>
            <w:r>
              <w:rPr>
                <w:rFonts w:hint="eastAsia"/>
                <w:sz w:val="24"/>
              </w:rPr>
              <w:t>、</w:t>
            </w:r>
            <w:r>
              <w:rPr>
                <w:rFonts w:hint="eastAsia"/>
                <w:sz w:val="24"/>
              </w:rPr>
              <w:t>63</w:t>
            </w:r>
            <w:r>
              <w:rPr>
                <w:rFonts w:hint="eastAsia"/>
                <w:sz w:val="24"/>
              </w:rPr>
              <w:t>条</w:t>
            </w:r>
          </w:p>
        </w:tc>
      </w:tr>
      <w:tr w:rsidR="00874FB1" w:rsidTr="00543EFB">
        <w:trPr>
          <w:trHeight w:val="510"/>
          <w:jc w:val="center"/>
        </w:trPr>
        <w:tc>
          <w:tcPr>
            <w:tcW w:w="681" w:type="pct"/>
            <w:shd w:val="clear" w:color="auto" w:fill="DBE5F1"/>
            <w:vAlign w:val="center"/>
          </w:tcPr>
          <w:p w:rsidR="00874FB1" w:rsidRDefault="00874FB1" w:rsidP="004750F2">
            <w:pPr>
              <w:adjustRightInd w:val="0"/>
              <w:snapToGrid w:val="0"/>
              <w:spacing w:line="420" w:lineRule="exact"/>
              <w:jc w:val="center"/>
              <w:rPr>
                <w:color w:val="000000"/>
                <w:sz w:val="24"/>
              </w:rPr>
            </w:pPr>
            <w:r>
              <w:rPr>
                <w:b/>
                <w:sz w:val="24"/>
              </w:rPr>
              <w:t>A</w:t>
            </w:r>
            <w:r>
              <w:rPr>
                <w:rFonts w:hint="eastAsia"/>
                <w:b/>
                <w:sz w:val="24"/>
              </w:rPr>
              <w:t>8</w:t>
            </w:r>
          </w:p>
        </w:tc>
        <w:tc>
          <w:tcPr>
            <w:tcW w:w="4319" w:type="pct"/>
            <w:gridSpan w:val="3"/>
            <w:shd w:val="clear" w:color="auto" w:fill="DBE5F1"/>
            <w:vAlign w:val="center"/>
          </w:tcPr>
          <w:p w:rsidR="00874FB1" w:rsidRDefault="00874FB1" w:rsidP="004750F2">
            <w:pPr>
              <w:adjustRightInd w:val="0"/>
              <w:snapToGrid w:val="0"/>
              <w:spacing w:line="420" w:lineRule="exact"/>
              <w:rPr>
                <w:b/>
                <w:sz w:val="24"/>
              </w:rPr>
            </w:pPr>
            <w:r>
              <w:rPr>
                <w:b/>
                <w:sz w:val="24"/>
              </w:rPr>
              <w:t>质量管理</w:t>
            </w:r>
          </w:p>
        </w:tc>
      </w:tr>
      <w:tr w:rsidR="0075241E" w:rsidTr="00543EFB">
        <w:trPr>
          <w:trHeight w:val="756"/>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color w:val="000000"/>
                <w:sz w:val="24"/>
              </w:rPr>
              <w:t>A</w:t>
            </w:r>
            <w:r>
              <w:rPr>
                <w:rFonts w:hint="eastAsia"/>
                <w:color w:val="000000"/>
                <w:sz w:val="24"/>
              </w:rPr>
              <w:t>8</w:t>
            </w:r>
            <w:r>
              <w:rPr>
                <w:color w:val="000000"/>
                <w:sz w:val="24"/>
              </w:rPr>
              <w:t>.1</w:t>
            </w:r>
          </w:p>
        </w:tc>
        <w:tc>
          <w:tcPr>
            <w:tcW w:w="2317"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具有培训计划，按计划开展培训</w:t>
            </w:r>
            <w:r>
              <w:rPr>
                <w:rFonts w:hint="eastAsia"/>
                <w:color w:val="000000"/>
                <w:sz w:val="24"/>
              </w:rPr>
              <w:t>，保存有培训记录</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查看培训计划、培训及考核记录</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GCP</w:t>
            </w:r>
            <w:r>
              <w:rPr>
                <w:color w:val="000000"/>
                <w:sz w:val="24"/>
              </w:rPr>
              <w:t>第</w:t>
            </w:r>
            <w:r>
              <w:rPr>
                <w:color w:val="000000"/>
                <w:sz w:val="24"/>
              </w:rPr>
              <w:t>20</w:t>
            </w:r>
            <w:r>
              <w:rPr>
                <w:color w:val="000000"/>
                <w:sz w:val="24"/>
              </w:rPr>
              <w:t>条</w:t>
            </w:r>
          </w:p>
        </w:tc>
      </w:tr>
      <w:tr w:rsidR="0075241E" w:rsidTr="00543EFB">
        <w:trPr>
          <w:trHeight w:val="1121"/>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pPr>
            <w:r>
              <w:rPr>
                <w:color w:val="000000"/>
                <w:sz w:val="24"/>
              </w:rPr>
              <w:t>A</w:t>
            </w:r>
            <w:r>
              <w:rPr>
                <w:rFonts w:hint="eastAsia"/>
                <w:color w:val="000000"/>
                <w:sz w:val="24"/>
              </w:rPr>
              <w:t>8</w:t>
            </w:r>
            <w:r>
              <w:rPr>
                <w:color w:val="000000"/>
                <w:sz w:val="24"/>
              </w:rPr>
              <w:t>.2</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对临床试验实施质量管理，制定质量管理计划</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查看</w:t>
            </w:r>
            <w:r>
              <w:rPr>
                <w:rFonts w:hint="eastAsia"/>
                <w:color w:val="000000"/>
                <w:sz w:val="24"/>
              </w:rPr>
              <w:t>质量管理</w:t>
            </w:r>
            <w:r>
              <w:rPr>
                <w:color w:val="000000"/>
                <w:sz w:val="24"/>
              </w:rPr>
              <w:t>计划、</w:t>
            </w:r>
            <w:r>
              <w:rPr>
                <w:rFonts w:hint="eastAsia"/>
                <w:color w:val="000000"/>
                <w:sz w:val="24"/>
              </w:rPr>
              <w:t>质</w:t>
            </w:r>
            <w:proofErr w:type="gramStart"/>
            <w:r>
              <w:rPr>
                <w:rFonts w:hint="eastAsia"/>
                <w:color w:val="000000"/>
                <w:sz w:val="24"/>
              </w:rPr>
              <w:t>控</w:t>
            </w:r>
            <w:r>
              <w:rPr>
                <w:color w:val="000000"/>
                <w:sz w:val="24"/>
              </w:rPr>
              <w:t>记录</w:t>
            </w:r>
            <w:proofErr w:type="gramEnd"/>
            <w:r>
              <w:rPr>
                <w:color w:val="000000"/>
                <w:sz w:val="24"/>
              </w:rPr>
              <w:t>等</w:t>
            </w:r>
            <w:r>
              <w:rPr>
                <w:rFonts w:hint="eastAsia"/>
                <w:color w:val="000000"/>
                <w:sz w:val="24"/>
              </w:rPr>
              <w:t>，是否按计划实施质量管理</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GCP</w:t>
            </w:r>
            <w:r>
              <w:rPr>
                <w:color w:val="000000"/>
                <w:sz w:val="24"/>
              </w:rPr>
              <w:t>第</w:t>
            </w:r>
            <w:r>
              <w:rPr>
                <w:color w:val="000000"/>
                <w:sz w:val="24"/>
              </w:rPr>
              <w:t>20</w:t>
            </w:r>
            <w:r>
              <w:rPr>
                <w:color w:val="000000"/>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pPr>
            <w:r>
              <w:rPr>
                <w:sz w:val="24"/>
              </w:rPr>
              <w:t>★</w:t>
            </w:r>
            <w:r>
              <w:rPr>
                <w:color w:val="000000"/>
                <w:sz w:val="24"/>
              </w:rPr>
              <w:t>A</w:t>
            </w:r>
            <w:r>
              <w:rPr>
                <w:rFonts w:hint="eastAsia"/>
                <w:color w:val="000000"/>
                <w:sz w:val="24"/>
              </w:rPr>
              <w:t>8</w:t>
            </w:r>
            <w:r>
              <w:rPr>
                <w:color w:val="000000"/>
                <w:sz w:val="24"/>
              </w:rPr>
              <w:t>.3</w:t>
            </w:r>
          </w:p>
        </w:tc>
        <w:tc>
          <w:tcPr>
            <w:tcW w:w="2317"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sz w:val="24"/>
              </w:rPr>
              <w:t>保存有质量管理过程记录，以及研究者的反馈和整改情况记录</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color w:val="000000"/>
                <w:sz w:val="24"/>
              </w:rPr>
              <w:t>查看相关记录</w:t>
            </w:r>
            <w:r>
              <w:rPr>
                <w:rFonts w:hint="eastAsia"/>
                <w:color w:val="000000"/>
                <w:sz w:val="24"/>
              </w:rPr>
              <w:t>，是否针对问题进行反馈或整改</w:t>
            </w:r>
          </w:p>
        </w:tc>
        <w:tc>
          <w:tcPr>
            <w:tcW w:w="732"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sz w:val="24"/>
              </w:rPr>
              <w:t>GCP</w:t>
            </w:r>
            <w:r>
              <w:rPr>
                <w:color w:val="000000"/>
                <w:sz w:val="24"/>
              </w:rPr>
              <w:t>第</w:t>
            </w:r>
            <w:r>
              <w:rPr>
                <w:color w:val="000000"/>
                <w:sz w:val="24"/>
              </w:rPr>
              <w:t>20</w:t>
            </w:r>
            <w:r>
              <w:rPr>
                <w:color w:val="000000"/>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pPr>
            <w:r>
              <w:rPr>
                <w:color w:val="000000"/>
                <w:sz w:val="24"/>
              </w:rPr>
              <w:t>A</w:t>
            </w:r>
            <w:r>
              <w:rPr>
                <w:rFonts w:hint="eastAsia"/>
                <w:color w:val="000000"/>
                <w:sz w:val="24"/>
              </w:rPr>
              <w:t>8</w:t>
            </w:r>
            <w:r>
              <w:rPr>
                <w:color w:val="000000"/>
                <w:sz w:val="24"/>
              </w:rPr>
              <w:t>.</w:t>
            </w:r>
            <w:r>
              <w:rPr>
                <w:rFonts w:hint="eastAsia"/>
                <w:color w:val="000000"/>
                <w:sz w:val="24"/>
              </w:rPr>
              <w:t>4</w:t>
            </w:r>
          </w:p>
        </w:tc>
        <w:tc>
          <w:tcPr>
            <w:tcW w:w="2317"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color w:val="000000"/>
                <w:sz w:val="24"/>
              </w:rPr>
              <w:t>配合申办者</w:t>
            </w:r>
            <w:r>
              <w:rPr>
                <w:rFonts w:hint="eastAsia"/>
                <w:color w:val="000000"/>
                <w:sz w:val="24"/>
              </w:rPr>
              <w:t>或</w:t>
            </w:r>
            <w:r>
              <w:rPr>
                <w:rFonts w:hint="eastAsia"/>
                <w:color w:val="000000"/>
                <w:sz w:val="24"/>
              </w:rPr>
              <w:t>CRO</w:t>
            </w:r>
            <w:r>
              <w:rPr>
                <w:color w:val="000000"/>
                <w:sz w:val="24"/>
              </w:rPr>
              <w:t>组织的监查，保证相关人员可直接查阅临床试验原始记录</w:t>
            </w:r>
            <w:r>
              <w:rPr>
                <w:rFonts w:hint="eastAsia"/>
                <w:color w:val="000000"/>
                <w:sz w:val="24"/>
              </w:rPr>
              <w:t>，</w:t>
            </w:r>
            <w:r>
              <w:rPr>
                <w:color w:val="000000"/>
                <w:sz w:val="24"/>
              </w:rPr>
              <w:t>保存有监查</w:t>
            </w:r>
            <w:r>
              <w:rPr>
                <w:rFonts w:hint="eastAsia"/>
                <w:color w:val="000000"/>
                <w:sz w:val="24"/>
              </w:rPr>
              <w:t>记录</w:t>
            </w:r>
          </w:p>
        </w:tc>
        <w:tc>
          <w:tcPr>
            <w:tcW w:w="1270"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color w:val="000000"/>
                <w:sz w:val="24"/>
              </w:rPr>
              <w:t>查看</w:t>
            </w:r>
            <w:r w:rsidR="00885C94">
              <w:rPr>
                <w:rFonts w:hint="eastAsia"/>
                <w:color w:val="000000"/>
                <w:sz w:val="24"/>
              </w:rPr>
              <w:t>监查记录、</w:t>
            </w:r>
            <w:r>
              <w:rPr>
                <w:rFonts w:hint="eastAsia"/>
                <w:color w:val="000000"/>
                <w:sz w:val="24"/>
              </w:rPr>
              <w:t>沟通记录，如监查函及回复函</w:t>
            </w:r>
            <w:r w:rsidR="007C26E0">
              <w:rPr>
                <w:rFonts w:hint="eastAsia"/>
                <w:color w:val="000000"/>
                <w:sz w:val="24"/>
              </w:rPr>
              <w:t>等证明文件</w:t>
            </w:r>
          </w:p>
        </w:tc>
        <w:tc>
          <w:tcPr>
            <w:tcW w:w="732"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sz w:val="24"/>
              </w:rPr>
              <w:t>GCP</w:t>
            </w:r>
            <w:r>
              <w:rPr>
                <w:color w:val="000000"/>
                <w:sz w:val="24"/>
              </w:rPr>
              <w:t>第</w:t>
            </w:r>
            <w:r>
              <w:rPr>
                <w:color w:val="000000"/>
                <w:sz w:val="24"/>
              </w:rPr>
              <w:t>22</w:t>
            </w:r>
            <w:r>
              <w:rPr>
                <w:color w:val="000000"/>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rFonts w:hint="eastAsia"/>
                <w:color w:val="000000"/>
                <w:sz w:val="24"/>
              </w:rPr>
              <w:t>A8.5</w:t>
            </w:r>
          </w:p>
        </w:tc>
        <w:tc>
          <w:tcPr>
            <w:tcW w:w="2317"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rFonts w:hint="eastAsia"/>
                <w:color w:val="000000"/>
                <w:sz w:val="24"/>
              </w:rPr>
              <w:t>机构建立有接受稽查的记录</w:t>
            </w:r>
            <w:r w:rsidR="00BB6909">
              <w:rPr>
                <w:rFonts w:hint="eastAsia"/>
                <w:color w:val="000000"/>
                <w:sz w:val="24"/>
              </w:rPr>
              <w:t>（如适用）</w:t>
            </w:r>
          </w:p>
        </w:tc>
        <w:tc>
          <w:tcPr>
            <w:tcW w:w="1270"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color w:val="000000"/>
                <w:sz w:val="24"/>
              </w:rPr>
              <w:t>查看</w:t>
            </w:r>
            <w:r>
              <w:rPr>
                <w:rFonts w:hint="eastAsia"/>
                <w:color w:val="000000"/>
                <w:sz w:val="24"/>
              </w:rPr>
              <w:t>稽查记录，包括项目名称、稽查时间等</w:t>
            </w:r>
          </w:p>
        </w:tc>
        <w:tc>
          <w:tcPr>
            <w:tcW w:w="732"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rFonts w:hint="eastAsia"/>
                <w:color w:val="000000"/>
                <w:sz w:val="24"/>
              </w:rPr>
              <w:t>GCP</w:t>
            </w:r>
            <w:r>
              <w:rPr>
                <w:rFonts w:hint="eastAsia"/>
                <w:color w:val="000000"/>
                <w:sz w:val="24"/>
              </w:rPr>
              <w:t>第</w:t>
            </w:r>
            <w:r>
              <w:rPr>
                <w:rFonts w:hint="eastAsia"/>
                <w:color w:val="000000"/>
                <w:sz w:val="24"/>
              </w:rPr>
              <w:t>22</w:t>
            </w:r>
            <w:r>
              <w:rPr>
                <w:rFonts w:hint="eastAsia"/>
                <w:color w:val="000000"/>
                <w:sz w:val="24"/>
              </w:rPr>
              <w:t>、</w:t>
            </w:r>
            <w:r>
              <w:rPr>
                <w:rFonts w:hint="eastAsia"/>
                <w:color w:val="000000"/>
                <w:sz w:val="24"/>
              </w:rPr>
              <w:t>46</w:t>
            </w:r>
            <w:r>
              <w:rPr>
                <w:rFonts w:hint="eastAsia"/>
                <w:color w:val="000000"/>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pPr>
            <w:r>
              <w:rPr>
                <w:color w:val="000000"/>
                <w:sz w:val="24"/>
              </w:rPr>
              <w:lastRenderedPageBreak/>
              <w:t>A</w:t>
            </w:r>
            <w:r>
              <w:rPr>
                <w:rFonts w:hint="eastAsia"/>
                <w:color w:val="000000"/>
                <w:sz w:val="24"/>
              </w:rPr>
              <w:t>8</w:t>
            </w:r>
            <w:r>
              <w:rPr>
                <w:color w:val="000000"/>
                <w:sz w:val="24"/>
              </w:rPr>
              <w:t>.</w:t>
            </w:r>
            <w:r>
              <w:rPr>
                <w:rFonts w:hint="eastAsia"/>
                <w:color w:val="000000"/>
                <w:sz w:val="24"/>
                <w:lang w:val="en"/>
              </w:rPr>
              <w:t>6</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针对监查、检查发现的问题及时进行原因分析，采取纠正和预防措施，必要时进行跟踪复查</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color w:val="000000"/>
                <w:sz w:val="24"/>
              </w:rPr>
              <w:t>查看</w:t>
            </w:r>
            <w:r>
              <w:rPr>
                <w:rFonts w:hint="eastAsia"/>
                <w:color w:val="000000"/>
                <w:sz w:val="24"/>
              </w:rPr>
              <w:t>检查报告</w:t>
            </w:r>
            <w:r w:rsidR="002569D6">
              <w:rPr>
                <w:rFonts w:hint="eastAsia"/>
                <w:color w:val="000000"/>
                <w:sz w:val="24"/>
              </w:rPr>
              <w:t>、</w:t>
            </w:r>
            <w:r w:rsidR="002569D6" w:rsidRPr="002569D6">
              <w:rPr>
                <w:rFonts w:hint="eastAsia"/>
                <w:color w:val="000000"/>
                <w:sz w:val="24"/>
              </w:rPr>
              <w:t>回复函、监查记录、跟进函</w:t>
            </w:r>
            <w:r>
              <w:rPr>
                <w:rFonts w:hint="eastAsia"/>
                <w:color w:val="000000"/>
                <w:sz w:val="24"/>
              </w:rPr>
              <w:t>及其他相关记录，是否包含</w:t>
            </w:r>
            <w:r>
              <w:rPr>
                <w:color w:val="000000"/>
                <w:sz w:val="24"/>
              </w:rPr>
              <w:t>纠正和预防措施等</w:t>
            </w:r>
          </w:p>
        </w:tc>
        <w:tc>
          <w:tcPr>
            <w:tcW w:w="732"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sz w:val="24"/>
              </w:rPr>
              <w:t>GCP</w:t>
            </w:r>
            <w:r>
              <w:rPr>
                <w:color w:val="000000"/>
                <w:sz w:val="24"/>
              </w:rPr>
              <w:t>第</w:t>
            </w:r>
            <w:r>
              <w:rPr>
                <w:color w:val="000000"/>
                <w:sz w:val="24"/>
              </w:rPr>
              <w:t>22</w:t>
            </w:r>
            <w:r>
              <w:rPr>
                <w:color w:val="000000"/>
                <w:sz w:val="24"/>
              </w:rPr>
              <w:t>条</w:t>
            </w:r>
          </w:p>
        </w:tc>
      </w:tr>
      <w:tr w:rsidR="0075241E" w:rsidTr="00543EFB">
        <w:trPr>
          <w:trHeight w:val="686"/>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pPr>
            <w:r>
              <w:rPr>
                <w:color w:val="000000"/>
                <w:sz w:val="24"/>
              </w:rPr>
              <w:t>A</w:t>
            </w:r>
            <w:r>
              <w:rPr>
                <w:rFonts w:hint="eastAsia"/>
                <w:color w:val="000000"/>
                <w:sz w:val="24"/>
              </w:rPr>
              <w:t>8</w:t>
            </w:r>
            <w:r>
              <w:rPr>
                <w:color w:val="000000"/>
                <w:sz w:val="24"/>
              </w:rPr>
              <w:t>.</w:t>
            </w:r>
            <w:r>
              <w:rPr>
                <w:rFonts w:hint="eastAsia"/>
                <w:color w:val="000000"/>
                <w:sz w:val="24"/>
                <w:lang w:val="en"/>
              </w:rPr>
              <w:t>7</w:t>
            </w:r>
          </w:p>
        </w:tc>
        <w:tc>
          <w:tcPr>
            <w:tcW w:w="2317" w:type="pct"/>
            <w:tcBorders>
              <w:bottom w:val="single" w:sz="4" w:space="0" w:color="auto"/>
            </w:tcBorders>
            <w:vAlign w:val="center"/>
          </w:tcPr>
          <w:p w:rsidR="0075241E" w:rsidRDefault="000E6139" w:rsidP="004750F2">
            <w:pPr>
              <w:adjustRightInd w:val="0"/>
              <w:snapToGrid w:val="0"/>
              <w:spacing w:line="420" w:lineRule="exact"/>
              <w:rPr>
                <w:color w:val="000000"/>
                <w:sz w:val="24"/>
              </w:rPr>
            </w:pPr>
            <w:r>
              <w:rPr>
                <w:color w:val="000000"/>
                <w:sz w:val="24"/>
              </w:rPr>
              <w:t>书面向申办者所在地省级药品监督管理部门报告申办者严重或者持续违反</w:t>
            </w:r>
            <w:r>
              <w:rPr>
                <w:color w:val="000000"/>
                <w:sz w:val="24"/>
              </w:rPr>
              <w:t>GCP</w:t>
            </w:r>
            <w:r>
              <w:rPr>
                <w:color w:val="000000"/>
                <w:sz w:val="24"/>
              </w:rPr>
              <w:t>等相关法律法规，或者要求改变试验数据、结论的行为</w:t>
            </w:r>
            <w:r>
              <w:rPr>
                <w:rFonts w:hint="eastAsia"/>
                <w:color w:val="000000"/>
                <w:sz w:val="24"/>
              </w:rPr>
              <w:t>（如适用）</w:t>
            </w:r>
          </w:p>
        </w:tc>
        <w:tc>
          <w:tcPr>
            <w:tcW w:w="1270"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color w:val="000000"/>
                <w:sz w:val="24"/>
              </w:rPr>
              <w:t>查看</w:t>
            </w:r>
            <w:r>
              <w:rPr>
                <w:rFonts w:hint="eastAsia"/>
                <w:color w:val="000000"/>
                <w:sz w:val="24"/>
              </w:rPr>
              <w:t>书面报告</w:t>
            </w:r>
          </w:p>
        </w:tc>
        <w:tc>
          <w:tcPr>
            <w:tcW w:w="732" w:type="pct"/>
            <w:tcBorders>
              <w:bottom w:val="single" w:sz="4" w:space="0" w:color="auto"/>
            </w:tcBorders>
            <w:vAlign w:val="center"/>
          </w:tcPr>
          <w:p w:rsidR="0075241E" w:rsidRDefault="000E6139" w:rsidP="004750F2">
            <w:pPr>
              <w:widowControl/>
              <w:adjustRightInd w:val="0"/>
              <w:snapToGrid w:val="0"/>
              <w:spacing w:line="420" w:lineRule="exact"/>
              <w:jc w:val="left"/>
              <w:rPr>
                <w:color w:val="000000"/>
                <w:sz w:val="24"/>
              </w:rPr>
            </w:pPr>
            <w:r>
              <w:rPr>
                <w:sz w:val="24"/>
              </w:rPr>
              <w:t>GCP</w:t>
            </w:r>
            <w:r>
              <w:rPr>
                <w:color w:val="000000"/>
                <w:sz w:val="24"/>
              </w:rPr>
              <w:t>第</w:t>
            </w:r>
            <w:r>
              <w:rPr>
                <w:rFonts w:hint="eastAsia"/>
                <w:color w:val="000000"/>
                <w:sz w:val="24"/>
              </w:rPr>
              <w:t>35</w:t>
            </w:r>
            <w:r>
              <w:rPr>
                <w:color w:val="000000"/>
                <w:sz w:val="24"/>
              </w:rPr>
              <w:t>条</w:t>
            </w:r>
          </w:p>
        </w:tc>
      </w:tr>
      <w:tr w:rsidR="00874FB1" w:rsidTr="00543EFB">
        <w:trPr>
          <w:trHeight w:val="510"/>
          <w:jc w:val="center"/>
        </w:trPr>
        <w:tc>
          <w:tcPr>
            <w:tcW w:w="681" w:type="pct"/>
            <w:tcBorders>
              <w:bottom w:val="single" w:sz="4" w:space="0" w:color="auto"/>
            </w:tcBorders>
            <w:shd w:val="clear" w:color="auto" w:fill="DBE5F1"/>
            <w:vAlign w:val="center"/>
          </w:tcPr>
          <w:p w:rsidR="00874FB1" w:rsidRDefault="00874FB1" w:rsidP="004750F2">
            <w:pPr>
              <w:adjustRightInd w:val="0"/>
              <w:snapToGrid w:val="0"/>
              <w:spacing w:line="420" w:lineRule="exact"/>
              <w:jc w:val="center"/>
              <w:rPr>
                <w:color w:val="000000"/>
                <w:sz w:val="24"/>
              </w:rPr>
            </w:pPr>
            <w:r>
              <w:rPr>
                <w:b/>
                <w:color w:val="000000"/>
                <w:sz w:val="24"/>
              </w:rPr>
              <w:t>A</w:t>
            </w:r>
            <w:r>
              <w:rPr>
                <w:rFonts w:hint="eastAsia"/>
                <w:b/>
                <w:color w:val="000000"/>
                <w:sz w:val="24"/>
              </w:rPr>
              <w:t>9</w:t>
            </w:r>
          </w:p>
        </w:tc>
        <w:tc>
          <w:tcPr>
            <w:tcW w:w="4319" w:type="pct"/>
            <w:gridSpan w:val="3"/>
            <w:tcBorders>
              <w:bottom w:val="single" w:sz="4" w:space="0" w:color="auto"/>
            </w:tcBorders>
            <w:shd w:val="clear" w:color="auto" w:fill="DBE5F1"/>
            <w:vAlign w:val="center"/>
          </w:tcPr>
          <w:p w:rsidR="00874FB1" w:rsidRDefault="00874FB1" w:rsidP="004750F2">
            <w:pPr>
              <w:adjustRightInd w:val="0"/>
              <w:snapToGrid w:val="0"/>
              <w:spacing w:line="420" w:lineRule="exact"/>
              <w:rPr>
                <w:b/>
                <w:color w:val="000000"/>
                <w:sz w:val="24"/>
              </w:rPr>
            </w:pPr>
            <w:r>
              <w:rPr>
                <w:b/>
                <w:color w:val="000000"/>
                <w:sz w:val="24"/>
              </w:rPr>
              <w:t>伦理</w:t>
            </w:r>
            <w:r>
              <w:rPr>
                <w:rFonts w:hint="eastAsia"/>
                <w:b/>
                <w:color w:val="000000"/>
                <w:sz w:val="24"/>
              </w:rPr>
              <w:t>审查</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w:t>
            </w:r>
            <w:r>
              <w:rPr>
                <w:color w:val="000000"/>
                <w:sz w:val="24"/>
              </w:rPr>
              <w:t>A</w:t>
            </w:r>
            <w:r>
              <w:rPr>
                <w:rFonts w:hint="eastAsia"/>
                <w:color w:val="000000"/>
                <w:sz w:val="24"/>
              </w:rPr>
              <w:t>9</w:t>
            </w:r>
            <w:r>
              <w:rPr>
                <w:color w:val="000000"/>
                <w:sz w:val="24"/>
              </w:rPr>
              <w:t>.</w:t>
            </w:r>
            <w:r>
              <w:rPr>
                <w:rFonts w:hint="eastAsia"/>
                <w:color w:val="000000"/>
                <w:sz w:val="24"/>
              </w:rPr>
              <w:t>1</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kern w:val="0"/>
                <w:sz w:val="24"/>
              </w:rPr>
              <w:t>审查</w:t>
            </w:r>
            <w:r>
              <w:rPr>
                <w:rFonts w:hint="eastAsia"/>
                <w:kern w:val="0"/>
                <w:sz w:val="24"/>
              </w:rPr>
              <w:t>临床</w:t>
            </w:r>
            <w:r>
              <w:rPr>
                <w:kern w:val="0"/>
                <w:sz w:val="24"/>
              </w:rPr>
              <w:t>试验</w:t>
            </w:r>
            <w:r>
              <w:rPr>
                <w:rFonts w:hint="eastAsia"/>
                <w:kern w:val="0"/>
                <w:sz w:val="24"/>
              </w:rPr>
              <w:t>伦理性和</w:t>
            </w:r>
            <w:r>
              <w:rPr>
                <w:kern w:val="0"/>
                <w:sz w:val="24"/>
              </w:rPr>
              <w:t>科学性，审查</w:t>
            </w:r>
            <w:r>
              <w:rPr>
                <w:rFonts w:hint="eastAsia"/>
                <w:kern w:val="0"/>
                <w:sz w:val="24"/>
              </w:rPr>
              <w:t>主要</w:t>
            </w:r>
            <w:r>
              <w:rPr>
                <w:kern w:val="0"/>
                <w:sz w:val="24"/>
              </w:rPr>
              <w:t>研究者的资质，保护受试者特别</w:t>
            </w:r>
            <w:r>
              <w:rPr>
                <w:rFonts w:hint="eastAsia"/>
                <w:kern w:val="0"/>
                <w:sz w:val="24"/>
              </w:rPr>
              <w:t>是特殊人群</w:t>
            </w:r>
            <w:r>
              <w:rPr>
                <w:kern w:val="0"/>
                <w:sz w:val="24"/>
              </w:rPr>
              <w:t>受试者的权益和安全</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查看</w:t>
            </w:r>
            <w:r>
              <w:rPr>
                <w:rFonts w:hint="eastAsia"/>
                <w:sz w:val="24"/>
              </w:rPr>
              <w:t>伦理审查记录，伦理审查资料</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GCP</w:t>
            </w:r>
            <w:r>
              <w:rPr>
                <w:sz w:val="24"/>
              </w:rPr>
              <w:t>第</w:t>
            </w:r>
            <w:r>
              <w:rPr>
                <w:rFonts w:hint="eastAsia"/>
                <w:sz w:val="24"/>
              </w:rPr>
              <w:t>12</w:t>
            </w:r>
            <w:r>
              <w:rPr>
                <w:sz w:val="24"/>
              </w:rPr>
              <w:t>条</w:t>
            </w:r>
          </w:p>
        </w:tc>
      </w:tr>
      <w:tr w:rsidR="0075241E" w:rsidTr="00543EFB">
        <w:trPr>
          <w:trHeight w:val="841"/>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w:t>
            </w:r>
            <w:r>
              <w:rPr>
                <w:color w:val="000000"/>
                <w:sz w:val="24"/>
              </w:rPr>
              <w:t>A</w:t>
            </w:r>
            <w:r>
              <w:rPr>
                <w:rFonts w:hint="eastAsia"/>
                <w:color w:val="000000"/>
                <w:sz w:val="24"/>
              </w:rPr>
              <w:t>9</w:t>
            </w:r>
            <w:r>
              <w:rPr>
                <w:color w:val="000000"/>
                <w:sz w:val="24"/>
              </w:rPr>
              <w:t>.</w:t>
            </w:r>
            <w:r>
              <w:rPr>
                <w:rFonts w:hint="eastAsia"/>
                <w:color w:val="000000"/>
                <w:sz w:val="24"/>
              </w:rPr>
              <w:t>2</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跟踪监督医疗器械临床试验，</w:t>
            </w:r>
            <w:r w:rsidR="0046491F">
              <w:rPr>
                <w:rFonts w:hint="eastAsia"/>
                <w:sz w:val="24"/>
              </w:rPr>
              <w:t>发现</w:t>
            </w:r>
            <w:r>
              <w:rPr>
                <w:sz w:val="24"/>
              </w:rPr>
              <w:t>受试者权益和安全得不到保障时，</w:t>
            </w:r>
            <w:r w:rsidR="0046491F">
              <w:rPr>
                <w:rFonts w:hint="eastAsia"/>
                <w:sz w:val="24"/>
              </w:rPr>
              <w:t>书面要求</w:t>
            </w:r>
            <w:r>
              <w:rPr>
                <w:sz w:val="24"/>
              </w:rPr>
              <w:t>暂停或者终止该项临床试验</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查看</w:t>
            </w:r>
            <w:r>
              <w:rPr>
                <w:rFonts w:hint="eastAsia"/>
                <w:sz w:val="24"/>
              </w:rPr>
              <w:t>跟踪监督</w:t>
            </w:r>
            <w:r>
              <w:rPr>
                <w:sz w:val="24"/>
              </w:rPr>
              <w:t>记录</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15</w:t>
            </w:r>
            <w:r>
              <w:rPr>
                <w:sz w:val="24"/>
              </w:rPr>
              <w:t>条</w:t>
            </w:r>
          </w:p>
        </w:tc>
      </w:tr>
      <w:tr w:rsidR="0075241E" w:rsidTr="00543EFB">
        <w:trPr>
          <w:trHeight w:val="1771"/>
          <w:jc w:val="center"/>
        </w:trPr>
        <w:tc>
          <w:tcPr>
            <w:tcW w:w="681" w:type="pct"/>
            <w:tcBorders>
              <w:bottom w:val="single" w:sz="4" w:space="0" w:color="auto"/>
            </w:tcBorders>
            <w:vAlign w:val="center"/>
          </w:tcPr>
          <w:p w:rsidR="0075241E" w:rsidRDefault="00F1670F" w:rsidP="004750F2">
            <w:pPr>
              <w:adjustRightInd w:val="0"/>
              <w:snapToGrid w:val="0"/>
              <w:spacing w:line="420" w:lineRule="exact"/>
              <w:jc w:val="center"/>
              <w:rPr>
                <w:color w:val="000000"/>
                <w:sz w:val="24"/>
              </w:rPr>
            </w:pPr>
            <w:r>
              <w:rPr>
                <w:rFonts w:ascii="宋体" w:hAnsi="宋体" w:cs="宋体" w:hint="eastAsia"/>
                <w:sz w:val="24"/>
              </w:rPr>
              <w:t>★</w:t>
            </w:r>
            <w:r w:rsidR="000E6139">
              <w:rPr>
                <w:color w:val="000000"/>
                <w:sz w:val="24"/>
              </w:rPr>
              <w:t>A</w:t>
            </w:r>
            <w:r w:rsidR="000E6139">
              <w:rPr>
                <w:rFonts w:hint="eastAsia"/>
                <w:color w:val="000000"/>
                <w:sz w:val="24"/>
              </w:rPr>
              <w:t>9</w:t>
            </w:r>
            <w:r w:rsidR="000E6139">
              <w:rPr>
                <w:color w:val="000000"/>
                <w:sz w:val="24"/>
              </w:rPr>
              <w:t>.</w:t>
            </w:r>
            <w:r w:rsidR="000E6139">
              <w:rPr>
                <w:rFonts w:hint="eastAsia"/>
                <w:color w:val="000000"/>
                <w:sz w:val="24"/>
              </w:rPr>
              <w:t>3</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审查研究者报告的</w:t>
            </w:r>
            <w:r>
              <w:rPr>
                <w:sz w:val="24"/>
              </w:rPr>
              <w:t>本机构发生的</w:t>
            </w:r>
            <w:r>
              <w:rPr>
                <w:sz w:val="24"/>
              </w:rPr>
              <w:t>SAE</w:t>
            </w:r>
            <w:r>
              <w:rPr>
                <w:sz w:val="24"/>
              </w:rPr>
              <w:t>和申办者报告的试验医疗器械相关</w:t>
            </w:r>
            <w:r>
              <w:rPr>
                <w:sz w:val="24"/>
              </w:rPr>
              <w:t>SAE</w:t>
            </w:r>
            <w:r>
              <w:rPr>
                <w:sz w:val="24"/>
              </w:rPr>
              <w:t>等安全性信息，可以要求修改临床试验方案、知情同意书和</w:t>
            </w:r>
            <w:proofErr w:type="gramStart"/>
            <w:r>
              <w:rPr>
                <w:sz w:val="24"/>
              </w:rPr>
              <w:t>其他提供</w:t>
            </w:r>
            <w:proofErr w:type="gramEnd"/>
            <w:r>
              <w:rPr>
                <w:sz w:val="24"/>
              </w:rPr>
              <w:t>给受试者的信息，暂停或者终止该项临床试验</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查看</w:t>
            </w:r>
            <w:r>
              <w:rPr>
                <w:sz w:val="24"/>
              </w:rPr>
              <w:t>SAE</w:t>
            </w:r>
            <w:r>
              <w:rPr>
                <w:sz w:val="24"/>
              </w:rPr>
              <w:t>等安全性信息审查记录</w:t>
            </w:r>
            <w:r>
              <w:rPr>
                <w:rFonts w:hint="eastAsia"/>
                <w:sz w:val="24"/>
              </w:rPr>
              <w:t>和审查结论，是否符合法规、</w:t>
            </w:r>
            <w:r>
              <w:rPr>
                <w:rFonts w:hint="eastAsia"/>
                <w:sz w:val="24"/>
              </w:rPr>
              <w:t>SOP</w:t>
            </w:r>
            <w:r>
              <w:rPr>
                <w:rFonts w:hint="eastAsia"/>
                <w:sz w:val="24"/>
              </w:rPr>
              <w:t>等要求</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15</w:t>
            </w:r>
            <w:r>
              <w:rPr>
                <w:sz w:val="24"/>
              </w:rPr>
              <w:t>条</w:t>
            </w:r>
          </w:p>
        </w:tc>
      </w:tr>
      <w:tr w:rsidR="0075241E" w:rsidTr="00543EFB">
        <w:trPr>
          <w:trHeight w:val="1042"/>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rFonts w:hint="eastAsia"/>
                <w:color w:val="000000"/>
                <w:sz w:val="24"/>
              </w:rPr>
              <w:t>A9.4</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审查临床试验方案的偏离对受试者权益和安全的可能影响，或者对医疗器械临床试验的科学性、完整性的可能影响</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查看</w:t>
            </w:r>
            <w:r>
              <w:rPr>
                <w:rFonts w:hint="eastAsia"/>
                <w:sz w:val="24"/>
              </w:rPr>
              <w:t>方案偏离审查记录，是否保障受试者权益和安全</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15</w:t>
            </w:r>
            <w:r>
              <w:rPr>
                <w:sz w:val="24"/>
              </w:rPr>
              <w:t>条</w:t>
            </w:r>
          </w:p>
        </w:tc>
      </w:tr>
      <w:tr w:rsidR="0075241E" w:rsidTr="00543EFB">
        <w:trPr>
          <w:trHeight w:val="828"/>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rFonts w:hint="eastAsia"/>
                <w:color w:val="000000"/>
                <w:sz w:val="24"/>
              </w:rPr>
              <w:t>A9.5</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审查修订后的临床试验方案及知情同意书等文件</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查看审查记录，是否与修订内容一致</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GCP</w:t>
            </w:r>
            <w:r>
              <w:rPr>
                <w:rFonts w:hint="eastAsia"/>
                <w:sz w:val="24"/>
              </w:rPr>
              <w:t>第</w:t>
            </w:r>
            <w:r>
              <w:rPr>
                <w:rFonts w:hint="eastAsia"/>
                <w:sz w:val="24"/>
              </w:rPr>
              <w:t>16</w:t>
            </w:r>
            <w:r>
              <w:rPr>
                <w:rFonts w:hint="eastAsia"/>
                <w:sz w:val="24"/>
              </w:rPr>
              <w:t>条</w:t>
            </w:r>
          </w:p>
        </w:tc>
      </w:tr>
      <w:tr w:rsidR="0075241E" w:rsidTr="00543EFB">
        <w:trPr>
          <w:trHeight w:val="752"/>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rFonts w:hint="eastAsia"/>
                <w:color w:val="000000"/>
                <w:sz w:val="24"/>
              </w:rPr>
              <w:t>A9.6</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已暂停的临床试验应当在重新获得伦理委员会书面同意后方可实施</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查看审查记录</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GCP</w:t>
            </w:r>
            <w:r>
              <w:rPr>
                <w:rFonts w:hint="eastAsia"/>
                <w:sz w:val="24"/>
              </w:rPr>
              <w:t>第</w:t>
            </w:r>
            <w:r>
              <w:rPr>
                <w:rFonts w:hint="eastAsia"/>
                <w:sz w:val="24"/>
              </w:rPr>
              <w:t>16</w:t>
            </w:r>
            <w:r>
              <w:rPr>
                <w:rFonts w:hint="eastAsia"/>
                <w:sz w:val="24"/>
              </w:rPr>
              <w:t>条</w:t>
            </w:r>
          </w:p>
        </w:tc>
      </w:tr>
      <w:tr w:rsidR="0075241E" w:rsidTr="00543EFB">
        <w:trPr>
          <w:trHeight w:val="510"/>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sz w:val="24"/>
              </w:rPr>
              <w:t>★</w:t>
            </w:r>
            <w:r>
              <w:rPr>
                <w:color w:val="000000"/>
                <w:sz w:val="24"/>
              </w:rPr>
              <w:t>A</w:t>
            </w:r>
            <w:r>
              <w:rPr>
                <w:rFonts w:hint="eastAsia"/>
                <w:color w:val="000000"/>
                <w:sz w:val="24"/>
              </w:rPr>
              <w:t>9</w:t>
            </w:r>
            <w:r>
              <w:rPr>
                <w:color w:val="000000"/>
                <w:sz w:val="24"/>
              </w:rPr>
              <w:t>.</w:t>
            </w:r>
            <w:r>
              <w:rPr>
                <w:rFonts w:hint="eastAsia"/>
                <w:color w:val="000000"/>
                <w:sz w:val="24"/>
              </w:rPr>
              <w:t>7</w:t>
            </w:r>
          </w:p>
        </w:tc>
        <w:tc>
          <w:tcPr>
            <w:tcW w:w="2317"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t>伦理委员会按照相关法律法规、章程、</w:t>
            </w:r>
            <w:r>
              <w:rPr>
                <w:rFonts w:hint="eastAsia"/>
                <w:sz w:val="24"/>
              </w:rPr>
              <w:lastRenderedPageBreak/>
              <w:t>制度或规程进行伦理审查，审查应当有书面记录</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lastRenderedPageBreak/>
              <w:t>查看审查材料</w:t>
            </w:r>
            <w:r w:rsidR="00EA6A9E">
              <w:rPr>
                <w:rFonts w:hint="eastAsia"/>
                <w:sz w:val="24"/>
              </w:rPr>
              <w:t>，</w:t>
            </w:r>
            <w:r>
              <w:rPr>
                <w:rFonts w:hint="eastAsia"/>
                <w:sz w:val="24"/>
              </w:rPr>
              <w:t>包括</w:t>
            </w:r>
            <w:r>
              <w:rPr>
                <w:rFonts w:hint="eastAsia"/>
                <w:sz w:val="24"/>
              </w:rPr>
              <w:lastRenderedPageBreak/>
              <w:t>书面记录、</w:t>
            </w:r>
            <w:r>
              <w:rPr>
                <w:sz w:val="24"/>
              </w:rPr>
              <w:t>委员信息、</w:t>
            </w:r>
            <w:r>
              <w:rPr>
                <w:rFonts w:hint="eastAsia"/>
                <w:sz w:val="24"/>
              </w:rPr>
              <w:t>递交文件、</w:t>
            </w:r>
            <w:r>
              <w:rPr>
                <w:sz w:val="24"/>
              </w:rPr>
              <w:t>签到表、表决票、会议记录、审查批件</w:t>
            </w:r>
            <w:r>
              <w:rPr>
                <w:rFonts w:hint="eastAsia"/>
                <w:sz w:val="24"/>
              </w:rPr>
              <w:t>、相关往来记录</w:t>
            </w:r>
            <w:r>
              <w:rPr>
                <w:sz w:val="24"/>
              </w:rPr>
              <w:t>等</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rFonts w:hint="eastAsia"/>
                <w:sz w:val="24"/>
              </w:rPr>
              <w:lastRenderedPageBreak/>
              <w:t>GCP</w:t>
            </w:r>
            <w:r>
              <w:rPr>
                <w:rFonts w:hint="eastAsia"/>
                <w:sz w:val="24"/>
              </w:rPr>
              <w:t>第</w:t>
            </w:r>
            <w:r>
              <w:rPr>
                <w:rFonts w:hint="eastAsia"/>
                <w:sz w:val="24"/>
              </w:rPr>
              <w:t>17</w:t>
            </w:r>
            <w:r>
              <w:rPr>
                <w:rFonts w:hint="eastAsia"/>
                <w:sz w:val="24"/>
              </w:rPr>
              <w:lastRenderedPageBreak/>
              <w:t>条</w:t>
            </w:r>
          </w:p>
        </w:tc>
      </w:tr>
      <w:tr w:rsidR="0075241E" w:rsidTr="00543EFB">
        <w:trPr>
          <w:trHeight w:val="825"/>
          <w:jc w:val="center"/>
        </w:trPr>
        <w:tc>
          <w:tcPr>
            <w:tcW w:w="681" w:type="pct"/>
            <w:tcBorders>
              <w:bottom w:val="single" w:sz="4" w:space="0" w:color="auto"/>
            </w:tcBorders>
            <w:vAlign w:val="center"/>
          </w:tcPr>
          <w:p w:rsidR="0075241E" w:rsidRDefault="000E6139" w:rsidP="004750F2">
            <w:pPr>
              <w:adjustRightInd w:val="0"/>
              <w:snapToGrid w:val="0"/>
              <w:spacing w:line="420" w:lineRule="exact"/>
              <w:jc w:val="center"/>
              <w:rPr>
                <w:color w:val="000000"/>
                <w:sz w:val="24"/>
              </w:rPr>
            </w:pPr>
            <w:r>
              <w:rPr>
                <w:color w:val="000000"/>
                <w:sz w:val="24"/>
              </w:rPr>
              <w:lastRenderedPageBreak/>
              <w:t>A</w:t>
            </w:r>
            <w:r>
              <w:rPr>
                <w:rFonts w:hint="eastAsia"/>
                <w:color w:val="000000"/>
                <w:sz w:val="24"/>
              </w:rPr>
              <w:t>9</w:t>
            </w:r>
            <w:r>
              <w:rPr>
                <w:color w:val="000000"/>
                <w:sz w:val="24"/>
              </w:rPr>
              <w:t>.</w:t>
            </w:r>
            <w:r>
              <w:rPr>
                <w:rFonts w:hint="eastAsia"/>
                <w:color w:val="000000"/>
                <w:sz w:val="24"/>
              </w:rPr>
              <w:t>8</w:t>
            </w:r>
          </w:p>
        </w:tc>
        <w:tc>
          <w:tcPr>
            <w:tcW w:w="2317" w:type="pct"/>
            <w:tcBorders>
              <w:bottom w:val="single" w:sz="4" w:space="0" w:color="auto"/>
            </w:tcBorders>
            <w:vAlign w:val="center"/>
          </w:tcPr>
          <w:p w:rsidR="0075241E" w:rsidRDefault="000E6139" w:rsidP="004750F2">
            <w:pPr>
              <w:adjustRightInd w:val="0"/>
              <w:snapToGrid w:val="0"/>
              <w:spacing w:line="420" w:lineRule="exact"/>
              <w:rPr>
                <w:b/>
                <w:sz w:val="24"/>
              </w:rPr>
            </w:pPr>
            <w:r>
              <w:rPr>
                <w:sz w:val="24"/>
              </w:rPr>
              <w:t>伦理审查记录应保存至医疗器械临床试验完成或者终止后</w:t>
            </w:r>
            <w:r>
              <w:rPr>
                <w:sz w:val="24"/>
              </w:rPr>
              <w:t>10</w:t>
            </w:r>
            <w:r>
              <w:rPr>
                <w:sz w:val="24"/>
              </w:rPr>
              <w:t>年</w:t>
            </w:r>
          </w:p>
        </w:tc>
        <w:tc>
          <w:tcPr>
            <w:tcW w:w="1270"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查看伦理审查相关文件保存情况</w:t>
            </w:r>
          </w:p>
        </w:tc>
        <w:tc>
          <w:tcPr>
            <w:tcW w:w="732" w:type="pct"/>
            <w:tcBorders>
              <w:bottom w:val="single" w:sz="4" w:space="0" w:color="auto"/>
            </w:tcBorders>
            <w:vAlign w:val="center"/>
          </w:tcPr>
          <w:p w:rsidR="0075241E" w:rsidRDefault="000E6139" w:rsidP="004750F2">
            <w:pPr>
              <w:adjustRightInd w:val="0"/>
              <w:snapToGrid w:val="0"/>
              <w:spacing w:line="420" w:lineRule="exact"/>
              <w:rPr>
                <w:sz w:val="24"/>
              </w:rPr>
            </w:pPr>
            <w:r>
              <w:rPr>
                <w:sz w:val="24"/>
              </w:rPr>
              <w:t>GCP</w:t>
            </w:r>
            <w:r>
              <w:rPr>
                <w:sz w:val="24"/>
              </w:rPr>
              <w:t>第</w:t>
            </w:r>
            <w:r>
              <w:rPr>
                <w:sz w:val="24"/>
              </w:rPr>
              <w:t>63</w:t>
            </w:r>
            <w:r>
              <w:rPr>
                <w:sz w:val="24"/>
              </w:rPr>
              <w:t>条</w:t>
            </w:r>
          </w:p>
        </w:tc>
      </w:tr>
    </w:tbl>
    <w:p w:rsidR="0075241E" w:rsidRPr="000105E4" w:rsidRDefault="000E6139" w:rsidP="000105E4">
      <w:pPr>
        <w:adjustRightInd w:val="0"/>
        <w:snapToGrid w:val="0"/>
        <w:spacing w:line="420" w:lineRule="exact"/>
        <w:jc w:val="left"/>
        <w:rPr>
          <w:rFonts w:asciiTheme="minorEastAsia" w:eastAsiaTheme="minorEastAsia" w:hAnsiTheme="minorEastAsia"/>
          <w:sz w:val="24"/>
        </w:rPr>
      </w:pPr>
      <w:r w:rsidRPr="000105E4">
        <w:rPr>
          <w:rFonts w:asciiTheme="minorEastAsia" w:eastAsiaTheme="minorEastAsia" w:hAnsiTheme="minorEastAsia"/>
          <w:sz w:val="24"/>
        </w:rPr>
        <w:t>注：机构现场检查项目包括</w:t>
      </w:r>
      <w:r w:rsidRPr="000105E4">
        <w:rPr>
          <w:rFonts w:asciiTheme="minorEastAsia" w:eastAsiaTheme="minorEastAsia" w:hAnsiTheme="minorEastAsia" w:hint="eastAsia"/>
          <w:sz w:val="24"/>
        </w:rPr>
        <w:t>9</w:t>
      </w:r>
      <w:r w:rsidRPr="000105E4">
        <w:rPr>
          <w:rFonts w:asciiTheme="minorEastAsia" w:eastAsiaTheme="minorEastAsia" w:hAnsiTheme="minorEastAsia"/>
          <w:sz w:val="24"/>
        </w:rPr>
        <w:t>个检查环节、</w:t>
      </w:r>
      <w:r w:rsidRPr="000105E4">
        <w:rPr>
          <w:rFonts w:asciiTheme="minorEastAsia" w:eastAsiaTheme="minorEastAsia" w:hAnsiTheme="minorEastAsia" w:hint="eastAsia"/>
          <w:sz w:val="24"/>
        </w:rPr>
        <w:t>51</w:t>
      </w:r>
      <w:r w:rsidRPr="000105E4">
        <w:rPr>
          <w:rFonts w:asciiTheme="minorEastAsia" w:eastAsiaTheme="minorEastAsia" w:hAnsiTheme="minorEastAsia"/>
          <w:sz w:val="24"/>
        </w:rPr>
        <w:t>个检查项目，其中关键项目</w:t>
      </w:r>
      <w:r w:rsidRPr="000105E4">
        <w:rPr>
          <w:rFonts w:asciiTheme="minorEastAsia" w:eastAsiaTheme="minorEastAsia" w:hAnsiTheme="minorEastAsia" w:hint="eastAsia"/>
          <w:sz w:val="24"/>
        </w:rPr>
        <w:t>6</w:t>
      </w:r>
      <w:r w:rsidRPr="000105E4">
        <w:rPr>
          <w:rFonts w:asciiTheme="minorEastAsia" w:eastAsiaTheme="minorEastAsia" w:hAnsiTheme="minorEastAsia"/>
          <w:sz w:val="24"/>
        </w:rPr>
        <w:t>项，主要项目</w:t>
      </w:r>
      <w:r w:rsidR="002D6389" w:rsidRPr="000105E4">
        <w:rPr>
          <w:rFonts w:asciiTheme="minorEastAsia" w:eastAsiaTheme="minorEastAsia" w:hAnsiTheme="minorEastAsia" w:hint="eastAsia"/>
          <w:sz w:val="24"/>
        </w:rPr>
        <w:t>22</w:t>
      </w:r>
      <w:r w:rsidRPr="000105E4">
        <w:rPr>
          <w:rFonts w:asciiTheme="minorEastAsia" w:eastAsiaTheme="minorEastAsia" w:hAnsiTheme="minorEastAsia"/>
          <w:sz w:val="24"/>
        </w:rPr>
        <w:t>项，一般项目</w:t>
      </w:r>
      <w:r w:rsidR="002D6389" w:rsidRPr="000105E4">
        <w:rPr>
          <w:rFonts w:asciiTheme="minorEastAsia" w:eastAsiaTheme="minorEastAsia" w:hAnsiTheme="minorEastAsia" w:hint="eastAsia"/>
          <w:sz w:val="24"/>
        </w:rPr>
        <w:t>23</w:t>
      </w:r>
      <w:r w:rsidRPr="000105E4">
        <w:rPr>
          <w:rFonts w:asciiTheme="minorEastAsia" w:eastAsiaTheme="minorEastAsia" w:hAnsiTheme="minorEastAsia"/>
          <w:sz w:val="24"/>
        </w:rPr>
        <w:t>项。对于新备案</w:t>
      </w:r>
      <w:r w:rsidRPr="000105E4">
        <w:rPr>
          <w:rFonts w:asciiTheme="minorEastAsia" w:eastAsiaTheme="minorEastAsia" w:hAnsiTheme="minorEastAsia" w:hint="eastAsia"/>
          <w:sz w:val="24"/>
        </w:rPr>
        <w:t>尚</w:t>
      </w:r>
      <w:r w:rsidRPr="000105E4">
        <w:rPr>
          <w:rFonts w:asciiTheme="minorEastAsia" w:eastAsiaTheme="minorEastAsia" w:hAnsiTheme="minorEastAsia"/>
          <w:sz w:val="24"/>
        </w:rPr>
        <w:t>未承担</w:t>
      </w:r>
      <w:r w:rsidRPr="000105E4">
        <w:rPr>
          <w:rFonts w:asciiTheme="minorEastAsia" w:eastAsiaTheme="minorEastAsia" w:hAnsiTheme="minorEastAsia" w:hint="eastAsia"/>
          <w:sz w:val="24"/>
        </w:rPr>
        <w:t>医疗器械</w:t>
      </w:r>
      <w:r w:rsidRPr="000105E4">
        <w:rPr>
          <w:rFonts w:asciiTheme="minorEastAsia" w:eastAsiaTheme="minorEastAsia" w:hAnsiTheme="minorEastAsia"/>
          <w:sz w:val="24"/>
        </w:rPr>
        <w:t>临床试验的机构监督检查，检查内容包括</w:t>
      </w:r>
      <w:r w:rsidRPr="000105E4">
        <w:rPr>
          <w:rFonts w:asciiTheme="minorEastAsia" w:eastAsiaTheme="minorEastAsia" w:hAnsiTheme="minorEastAsia" w:hint="eastAsia"/>
          <w:sz w:val="24"/>
        </w:rPr>
        <w:t>25</w:t>
      </w:r>
      <w:r w:rsidRPr="000105E4">
        <w:rPr>
          <w:rFonts w:asciiTheme="minorEastAsia" w:eastAsiaTheme="minorEastAsia" w:hAnsiTheme="minorEastAsia"/>
          <w:sz w:val="24"/>
        </w:rPr>
        <w:t>个检查项目（不涉及A5</w:t>
      </w:r>
      <w:r w:rsidRPr="000105E4">
        <w:rPr>
          <w:rFonts w:asciiTheme="minorEastAsia" w:eastAsiaTheme="minorEastAsia" w:hAnsiTheme="minorEastAsia" w:hint="eastAsia"/>
          <w:sz w:val="24"/>
        </w:rPr>
        <w:t>-</w:t>
      </w:r>
      <w:r w:rsidRPr="000105E4">
        <w:rPr>
          <w:rFonts w:asciiTheme="minorEastAsia" w:eastAsiaTheme="minorEastAsia" w:hAnsiTheme="minorEastAsia"/>
          <w:sz w:val="24"/>
        </w:rPr>
        <w:t>A</w:t>
      </w:r>
      <w:r w:rsidRPr="000105E4">
        <w:rPr>
          <w:rFonts w:asciiTheme="minorEastAsia" w:eastAsiaTheme="minorEastAsia" w:hAnsiTheme="minorEastAsia" w:hint="eastAsia"/>
          <w:sz w:val="24"/>
        </w:rPr>
        <w:t>9</w:t>
      </w:r>
      <w:r w:rsidRPr="000105E4">
        <w:rPr>
          <w:rFonts w:asciiTheme="minorEastAsia" w:eastAsiaTheme="minorEastAsia" w:hAnsiTheme="minorEastAsia"/>
          <w:sz w:val="24"/>
        </w:rPr>
        <w:t>），其中关键项目</w:t>
      </w:r>
      <w:r w:rsidRPr="000105E4">
        <w:rPr>
          <w:rFonts w:asciiTheme="minorEastAsia" w:eastAsiaTheme="minorEastAsia" w:hAnsiTheme="minorEastAsia"/>
          <w:sz w:val="24"/>
          <w:lang w:val="en"/>
        </w:rPr>
        <w:t>6</w:t>
      </w:r>
      <w:r w:rsidRPr="000105E4">
        <w:rPr>
          <w:rFonts w:asciiTheme="minorEastAsia" w:eastAsiaTheme="minorEastAsia" w:hAnsiTheme="minorEastAsia"/>
          <w:sz w:val="24"/>
        </w:rPr>
        <w:t>项，主要项目</w:t>
      </w:r>
      <w:r w:rsidR="002D6389" w:rsidRPr="000105E4">
        <w:rPr>
          <w:rFonts w:asciiTheme="minorEastAsia" w:eastAsiaTheme="minorEastAsia" w:hAnsiTheme="minorEastAsia" w:hint="eastAsia"/>
          <w:sz w:val="24"/>
        </w:rPr>
        <w:t>13</w:t>
      </w:r>
      <w:r w:rsidRPr="000105E4">
        <w:rPr>
          <w:rFonts w:asciiTheme="minorEastAsia" w:eastAsiaTheme="minorEastAsia" w:hAnsiTheme="minorEastAsia"/>
          <w:sz w:val="24"/>
        </w:rPr>
        <w:t>项，一般项目</w:t>
      </w:r>
      <w:r w:rsidR="002D6389" w:rsidRPr="000105E4">
        <w:rPr>
          <w:rFonts w:asciiTheme="minorEastAsia" w:eastAsiaTheme="minorEastAsia" w:hAnsiTheme="minorEastAsia" w:hint="eastAsia"/>
          <w:sz w:val="24"/>
        </w:rPr>
        <w:t>6</w:t>
      </w:r>
      <w:r w:rsidRPr="000105E4">
        <w:rPr>
          <w:rFonts w:asciiTheme="minorEastAsia" w:eastAsiaTheme="minorEastAsia" w:hAnsiTheme="minorEastAsia"/>
          <w:sz w:val="24"/>
        </w:rPr>
        <w:t>项。</w:t>
      </w:r>
      <w:proofErr w:type="gramStart"/>
      <w:r w:rsidRPr="000105E4">
        <w:rPr>
          <w:rFonts w:asciiTheme="minorEastAsia" w:eastAsiaTheme="minorEastAsia" w:hAnsiTheme="minorEastAsia" w:hint="eastAsia"/>
          <w:sz w:val="24"/>
        </w:rPr>
        <w:t>若检查</w:t>
      </w:r>
      <w:proofErr w:type="gramEnd"/>
      <w:r w:rsidRPr="000105E4">
        <w:rPr>
          <w:rFonts w:asciiTheme="minorEastAsia" w:eastAsiaTheme="minorEastAsia" w:hAnsiTheme="minorEastAsia" w:hint="eastAsia"/>
          <w:sz w:val="24"/>
        </w:rPr>
        <w:t>项目不适用，需阐明理由。</w:t>
      </w:r>
    </w:p>
    <w:p w:rsidR="0075241E" w:rsidRPr="00A85CD3" w:rsidRDefault="000E6139" w:rsidP="00A85CD3">
      <w:pPr>
        <w:widowControl/>
        <w:spacing w:after="120" w:line="264" w:lineRule="auto"/>
        <w:jc w:val="left"/>
        <w:rPr>
          <w:rFonts w:eastAsia="黑体"/>
          <w:sz w:val="28"/>
          <w:szCs w:val="28"/>
        </w:rPr>
      </w:pPr>
      <w:r>
        <w:rPr>
          <w:sz w:val="28"/>
          <w:szCs w:val="28"/>
        </w:rPr>
        <w:br w:type="page"/>
      </w:r>
      <w:r w:rsidRPr="00A85CD3">
        <w:rPr>
          <w:rFonts w:ascii="黑体" w:eastAsia="黑体" w:hAnsi="黑体"/>
          <w:kern w:val="0"/>
          <w:sz w:val="32"/>
          <w:szCs w:val="32"/>
        </w:rPr>
        <w:lastRenderedPageBreak/>
        <w:t>附表2</w:t>
      </w:r>
    </w:p>
    <w:p w:rsidR="00A85CD3" w:rsidRDefault="00A85CD3" w:rsidP="00A85CD3">
      <w:pPr>
        <w:widowControl/>
        <w:adjustRightInd w:val="0"/>
        <w:snapToGrid w:val="0"/>
        <w:spacing w:after="120"/>
        <w:jc w:val="center"/>
        <w:rPr>
          <w:rFonts w:ascii="方正小标宋简体" w:eastAsia="方正小标宋简体"/>
          <w:kern w:val="0"/>
          <w:sz w:val="44"/>
          <w:szCs w:val="44"/>
        </w:rPr>
      </w:pPr>
      <w:r w:rsidRPr="00A85CD3">
        <w:rPr>
          <w:rFonts w:ascii="方正小标宋简体" w:eastAsia="方正小标宋简体"/>
          <w:kern w:val="0"/>
          <w:sz w:val="44"/>
          <w:szCs w:val="44"/>
        </w:rPr>
        <w:t>医疗器械临床试验机构监督检查要点</w:t>
      </w:r>
    </w:p>
    <w:p w:rsidR="0075241E" w:rsidRPr="00A85CD3" w:rsidRDefault="00A85CD3" w:rsidP="00A85CD3">
      <w:pPr>
        <w:widowControl/>
        <w:adjustRightInd w:val="0"/>
        <w:snapToGrid w:val="0"/>
        <w:spacing w:after="120"/>
        <w:jc w:val="center"/>
        <w:rPr>
          <w:rFonts w:ascii="方正小标宋简体" w:eastAsia="方正小标宋简体"/>
          <w:kern w:val="0"/>
          <w:sz w:val="44"/>
          <w:szCs w:val="44"/>
        </w:rPr>
      </w:pPr>
      <w:r w:rsidRPr="00401AB6">
        <w:rPr>
          <w:rFonts w:ascii="方正小标宋简体" w:eastAsia="方正小标宋简体" w:hint="eastAsia"/>
          <w:sz w:val="44"/>
          <w:szCs w:val="44"/>
        </w:rPr>
        <w:t>——</w:t>
      </w:r>
      <w:r>
        <w:rPr>
          <w:rFonts w:ascii="方正小标宋简体" w:eastAsia="方正小标宋简体" w:hint="eastAsia"/>
          <w:kern w:val="0"/>
          <w:sz w:val="44"/>
          <w:szCs w:val="44"/>
        </w:rPr>
        <w:t>专业</w:t>
      </w:r>
      <w:r w:rsidRPr="00A85CD3">
        <w:rPr>
          <w:rFonts w:ascii="方正小标宋简体" w:eastAsia="方正小标宋简体"/>
          <w:kern w:val="0"/>
          <w:sz w:val="44"/>
          <w:szCs w:val="44"/>
        </w:rPr>
        <w:t>部分（</w:t>
      </w:r>
      <w:r>
        <w:rPr>
          <w:rFonts w:ascii="方正小标宋简体" w:eastAsia="方正小标宋简体" w:hint="eastAsia"/>
          <w:kern w:val="0"/>
          <w:sz w:val="44"/>
          <w:szCs w:val="44"/>
        </w:rPr>
        <w:t>B</w:t>
      </w:r>
      <w:r w:rsidRPr="00A85CD3">
        <w:rPr>
          <w:rFonts w:ascii="方正小标宋简体" w:eastAsia="方正小标宋简体"/>
          <w:kern w:val="0"/>
          <w:sz w:val="44"/>
          <w:szCs w:val="4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106"/>
        <w:gridCol w:w="2406"/>
        <w:gridCol w:w="1274"/>
      </w:tblGrid>
      <w:tr w:rsidR="0075241E" w:rsidTr="00543EFB">
        <w:trPr>
          <w:trHeight w:val="510"/>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b/>
                <w:sz w:val="24"/>
              </w:rPr>
            </w:pPr>
            <w:r>
              <w:rPr>
                <w:b/>
                <w:sz w:val="24"/>
              </w:rPr>
              <w:t>编号</w:t>
            </w:r>
          </w:p>
        </w:tc>
        <w:tc>
          <w:tcPr>
            <w:tcW w:w="2266"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b/>
                <w:sz w:val="24"/>
              </w:rPr>
              <w:t>检查环节和项目</w:t>
            </w:r>
          </w:p>
        </w:tc>
        <w:tc>
          <w:tcPr>
            <w:tcW w:w="1328"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b/>
                <w:sz w:val="24"/>
              </w:rPr>
              <w:t>检查方法和内容</w:t>
            </w:r>
          </w:p>
        </w:tc>
        <w:tc>
          <w:tcPr>
            <w:tcW w:w="703" w:type="pct"/>
            <w:tcBorders>
              <w:bottom w:val="single" w:sz="4" w:space="0" w:color="auto"/>
            </w:tcBorders>
            <w:vAlign w:val="center"/>
          </w:tcPr>
          <w:p w:rsidR="0075241E" w:rsidRDefault="000E6139" w:rsidP="00874FB1">
            <w:pPr>
              <w:adjustRightInd w:val="0"/>
              <w:snapToGrid w:val="0"/>
              <w:spacing w:line="420" w:lineRule="exact"/>
              <w:jc w:val="center"/>
              <w:rPr>
                <w:b/>
                <w:sz w:val="24"/>
              </w:rPr>
            </w:pPr>
            <w:r>
              <w:rPr>
                <w:rFonts w:hint="eastAsia"/>
                <w:b/>
                <w:sz w:val="24"/>
              </w:rPr>
              <w:t>检查依据</w:t>
            </w:r>
          </w:p>
        </w:tc>
      </w:tr>
      <w:tr w:rsidR="00874FB1" w:rsidTr="00543EFB">
        <w:trPr>
          <w:trHeight w:val="510"/>
        </w:trPr>
        <w:tc>
          <w:tcPr>
            <w:tcW w:w="5000" w:type="pct"/>
            <w:gridSpan w:val="4"/>
            <w:shd w:val="clear" w:color="auto" w:fill="DBE5F1"/>
            <w:vAlign w:val="center"/>
          </w:tcPr>
          <w:p w:rsidR="00874FB1" w:rsidRDefault="00874FB1" w:rsidP="00874FB1">
            <w:pPr>
              <w:adjustRightInd w:val="0"/>
              <w:snapToGrid w:val="0"/>
              <w:spacing w:line="420" w:lineRule="exact"/>
              <w:rPr>
                <w:b/>
                <w:sz w:val="24"/>
              </w:rPr>
            </w:pPr>
            <w:r>
              <w:rPr>
                <w:rFonts w:hint="eastAsia"/>
                <w:b/>
                <w:sz w:val="24"/>
              </w:rPr>
              <w:t>条件和备案（</w:t>
            </w:r>
            <w:r>
              <w:rPr>
                <w:rFonts w:hint="eastAsia"/>
                <w:b/>
                <w:sz w:val="24"/>
              </w:rPr>
              <w:t>B1-B3</w:t>
            </w:r>
            <w:r>
              <w:rPr>
                <w:rFonts w:hint="eastAsia"/>
                <w:b/>
                <w:sz w:val="24"/>
              </w:rPr>
              <w:t>）</w:t>
            </w:r>
          </w:p>
        </w:tc>
      </w:tr>
      <w:tr w:rsidR="00874FB1" w:rsidTr="00543EFB">
        <w:trPr>
          <w:trHeight w:val="510"/>
        </w:trPr>
        <w:tc>
          <w:tcPr>
            <w:tcW w:w="703" w:type="pct"/>
            <w:shd w:val="clear" w:color="auto" w:fill="DBE5F1"/>
            <w:vAlign w:val="center"/>
          </w:tcPr>
          <w:p w:rsidR="00874FB1" w:rsidRDefault="00874FB1" w:rsidP="00874FB1">
            <w:pPr>
              <w:adjustRightInd w:val="0"/>
              <w:snapToGrid w:val="0"/>
              <w:spacing w:line="420" w:lineRule="exact"/>
              <w:jc w:val="center"/>
              <w:rPr>
                <w:b/>
                <w:sz w:val="24"/>
              </w:rPr>
            </w:pPr>
            <w:r>
              <w:rPr>
                <w:b/>
                <w:sz w:val="24"/>
              </w:rPr>
              <w:t>B1</w:t>
            </w:r>
          </w:p>
        </w:tc>
        <w:tc>
          <w:tcPr>
            <w:tcW w:w="4297" w:type="pct"/>
            <w:gridSpan w:val="3"/>
            <w:shd w:val="clear" w:color="auto" w:fill="DBE5F1"/>
            <w:vAlign w:val="center"/>
          </w:tcPr>
          <w:p w:rsidR="00874FB1" w:rsidRDefault="00874FB1" w:rsidP="00874FB1">
            <w:pPr>
              <w:adjustRightInd w:val="0"/>
              <w:snapToGrid w:val="0"/>
              <w:spacing w:line="420" w:lineRule="exact"/>
              <w:rPr>
                <w:b/>
                <w:sz w:val="24"/>
              </w:rPr>
            </w:pPr>
            <w:r>
              <w:rPr>
                <w:rFonts w:hint="eastAsia"/>
                <w:b/>
                <w:sz w:val="24"/>
              </w:rPr>
              <w:t>资质条件</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★★B1.1</w:t>
            </w:r>
          </w:p>
        </w:tc>
        <w:tc>
          <w:tcPr>
            <w:tcW w:w="2266" w:type="pct"/>
            <w:vAlign w:val="center"/>
          </w:tcPr>
          <w:p w:rsidR="0075241E" w:rsidRDefault="000E6139" w:rsidP="00874FB1">
            <w:pPr>
              <w:adjustRightInd w:val="0"/>
              <w:snapToGrid w:val="0"/>
              <w:spacing w:line="420" w:lineRule="exact"/>
              <w:rPr>
                <w:sz w:val="24"/>
              </w:rPr>
            </w:pPr>
            <w:r>
              <w:rPr>
                <w:sz w:val="24"/>
              </w:rPr>
              <w:t>临床试验专业已在备案平台完成登记备案，不存在隐瞒真实情况、提供误导性或者虚假信息或者采取其他欺骗手段取得备案的情况；备案完成后方可开展临床试验</w:t>
            </w:r>
          </w:p>
        </w:tc>
        <w:tc>
          <w:tcPr>
            <w:tcW w:w="1328" w:type="pct"/>
            <w:vAlign w:val="center"/>
          </w:tcPr>
          <w:p w:rsidR="0075241E" w:rsidRDefault="000E6139" w:rsidP="00874FB1">
            <w:pPr>
              <w:adjustRightInd w:val="0"/>
              <w:snapToGrid w:val="0"/>
              <w:spacing w:line="420" w:lineRule="exact"/>
              <w:rPr>
                <w:sz w:val="24"/>
              </w:rPr>
            </w:pPr>
            <w:r>
              <w:rPr>
                <w:sz w:val="24"/>
              </w:rPr>
              <w:t>查看备案系统、</w:t>
            </w:r>
            <w:r>
              <w:rPr>
                <w:rFonts w:hint="eastAsia"/>
                <w:sz w:val="24"/>
              </w:rPr>
              <w:t>医疗机构执业许可证</w:t>
            </w:r>
            <w:r>
              <w:rPr>
                <w:sz w:val="24"/>
              </w:rPr>
              <w:t>等相关文件</w:t>
            </w:r>
            <w:r>
              <w:rPr>
                <w:rFonts w:hint="eastAsia"/>
                <w:sz w:val="24"/>
              </w:rPr>
              <w:t>，临床试验实施地点与备案地点是否一致；非医疗机构查看其相应业务主管部门发放的机构资质证明文件</w:t>
            </w:r>
          </w:p>
        </w:tc>
        <w:tc>
          <w:tcPr>
            <w:tcW w:w="703" w:type="pct"/>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1042"/>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t>★B1.2</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已开展相关</w:t>
            </w:r>
            <w:r>
              <w:rPr>
                <w:rFonts w:hint="eastAsia"/>
                <w:sz w:val="24"/>
              </w:rPr>
              <w:t>医疗</w:t>
            </w:r>
            <w:r>
              <w:rPr>
                <w:sz w:val="24"/>
              </w:rPr>
              <w:t>业务，具有满足临床试验所需的受试人群</w:t>
            </w:r>
            <w:r>
              <w:rPr>
                <w:rFonts w:hint="eastAsia"/>
                <w:sz w:val="24"/>
              </w:rPr>
              <w:t>；非医疗机构查看其相关业务开展情况</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查看</w:t>
            </w:r>
            <w:r w:rsidR="0086146B">
              <w:rPr>
                <w:rFonts w:hint="eastAsia"/>
                <w:sz w:val="24"/>
              </w:rPr>
              <w:t>相关</w:t>
            </w:r>
            <w:r>
              <w:rPr>
                <w:sz w:val="24"/>
              </w:rPr>
              <w:t>专业</w:t>
            </w:r>
            <w:r w:rsidR="0013387F">
              <w:rPr>
                <w:rFonts w:hint="eastAsia"/>
                <w:sz w:val="24"/>
              </w:rPr>
              <w:t>的</w:t>
            </w:r>
            <w:r>
              <w:rPr>
                <w:sz w:val="24"/>
              </w:rPr>
              <w:t>门诊、急诊、出入院人数和相关业务</w:t>
            </w:r>
          </w:p>
        </w:tc>
        <w:tc>
          <w:tcPr>
            <w:tcW w:w="703" w:type="pct"/>
            <w:tcBorders>
              <w:bottom w:val="single" w:sz="4" w:space="0" w:color="auto"/>
            </w:tcBorders>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812"/>
        </w:trPr>
        <w:tc>
          <w:tcPr>
            <w:tcW w:w="703" w:type="pct"/>
            <w:tcBorders>
              <w:bottom w:val="single" w:sz="4" w:space="0" w:color="auto"/>
            </w:tcBorders>
            <w:vAlign w:val="center"/>
          </w:tcPr>
          <w:p w:rsidR="0075241E" w:rsidRDefault="0013387F" w:rsidP="00874FB1">
            <w:pPr>
              <w:adjustRightInd w:val="0"/>
              <w:snapToGrid w:val="0"/>
              <w:spacing w:line="420" w:lineRule="exact"/>
              <w:jc w:val="center"/>
              <w:rPr>
                <w:sz w:val="24"/>
              </w:rPr>
            </w:pPr>
            <w:r>
              <w:rPr>
                <w:rFonts w:ascii="宋体" w:hAnsi="宋体" w:cs="宋体" w:hint="eastAsia"/>
                <w:sz w:val="24"/>
              </w:rPr>
              <w:t>★</w:t>
            </w:r>
            <w:r w:rsidR="000E6139">
              <w:rPr>
                <w:rFonts w:hint="eastAsia"/>
                <w:sz w:val="24"/>
              </w:rPr>
              <w:t>B1.3</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开展以患者为受试者的临床试验的专业与医疗机构执业许可的诊疗科目相一致</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查看医疗机构执业许可证</w:t>
            </w:r>
          </w:p>
        </w:tc>
        <w:tc>
          <w:tcPr>
            <w:tcW w:w="703" w:type="pct"/>
            <w:tcBorders>
              <w:bottom w:val="single" w:sz="4" w:space="0" w:color="auto"/>
            </w:tcBorders>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852"/>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1</w:t>
            </w:r>
            <w:r>
              <w:rPr>
                <w:sz w:val="24"/>
              </w:rPr>
              <w:t>.</w:t>
            </w:r>
            <w:r>
              <w:rPr>
                <w:rFonts w:hint="eastAsia"/>
                <w:sz w:val="24"/>
              </w:rPr>
              <w:t>4</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具有适当的受试者接待场所，能满足知情同意、随访等需要</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查看现场</w:t>
            </w:r>
          </w:p>
        </w:tc>
        <w:tc>
          <w:tcPr>
            <w:tcW w:w="703" w:type="pct"/>
            <w:tcBorders>
              <w:bottom w:val="single" w:sz="4" w:space="0" w:color="auto"/>
            </w:tcBorders>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21</w:t>
            </w:r>
            <w:r>
              <w:rPr>
                <w:rFonts w:hint="eastAsia"/>
                <w:sz w:val="24"/>
              </w:rPr>
              <w:t>条</w:t>
            </w:r>
          </w:p>
        </w:tc>
      </w:tr>
      <w:tr w:rsidR="0075241E" w:rsidTr="00543EFB">
        <w:trPr>
          <w:trHeight w:val="1504"/>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1</w:t>
            </w:r>
            <w:r>
              <w:rPr>
                <w:sz w:val="24"/>
              </w:rPr>
              <w:t>.</w:t>
            </w:r>
            <w:r>
              <w:rPr>
                <w:rFonts w:hint="eastAsia"/>
                <w:sz w:val="24"/>
              </w:rPr>
              <w:t>5</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具有必要的抢救设施设备和抢救支持部门</w:t>
            </w:r>
            <w:r>
              <w:rPr>
                <w:rFonts w:hint="eastAsia"/>
                <w:sz w:val="24"/>
              </w:rPr>
              <w:t>，</w:t>
            </w:r>
            <w:r>
              <w:rPr>
                <w:kern w:val="0"/>
                <w:sz w:val="24"/>
              </w:rPr>
              <w:t>保证受试者可迅速得到救治或转诊</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查看抢救条件</w:t>
            </w:r>
          </w:p>
        </w:tc>
        <w:tc>
          <w:tcPr>
            <w:tcW w:w="703" w:type="pct"/>
            <w:tcBorders>
              <w:bottom w:val="single" w:sz="4" w:space="0" w:color="auto"/>
            </w:tcBorders>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r w:rsidR="000E6139">
              <w:rPr>
                <w:rFonts w:hint="eastAsia"/>
                <w:sz w:val="24"/>
              </w:rPr>
              <w:t>GCP</w:t>
            </w:r>
            <w:r w:rsidR="000E6139">
              <w:rPr>
                <w:rFonts w:hint="eastAsia"/>
                <w:sz w:val="24"/>
              </w:rPr>
              <w:t>第</w:t>
            </w:r>
            <w:r w:rsidR="000E6139">
              <w:rPr>
                <w:rFonts w:hint="eastAsia"/>
                <w:sz w:val="24"/>
              </w:rPr>
              <w:t>21</w:t>
            </w:r>
            <w:r w:rsidR="000E6139">
              <w:rPr>
                <w:rFonts w:hint="eastAsia"/>
                <w:sz w:val="24"/>
              </w:rPr>
              <w:t>条</w:t>
            </w:r>
          </w:p>
        </w:tc>
      </w:tr>
      <w:tr w:rsidR="0075241E" w:rsidTr="00543EFB">
        <w:trPr>
          <w:trHeight w:val="707"/>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lastRenderedPageBreak/>
              <w:t>B</w:t>
            </w:r>
            <w:r>
              <w:rPr>
                <w:rFonts w:hint="eastAsia"/>
                <w:sz w:val="24"/>
              </w:rPr>
              <w:t>1</w:t>
            </w:r>
            <w:r>
              <w:rPr>
                <w:sz w:val="24"/>
              </w:rPr>
              <w:t>.</w:t>
            </w:r>
            <w:r>
              <w:rPr>
                <w:rFonts w:hint="eastAsia"/>
                <w:sz w:val="24"/>
              </w:rPr>
              <w:t>6</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具有临床试验基本文件储存</w:t>
            </w:r>
            <w:r>
              <w:rPr>
                <w:rFonts w:hint="eastAsia"/>
                <w:sz w:val="24"/>
              </w:rPr>
              <w:t>条件</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查看现场</w:t>
            </w:r>
          </w:p>
        </w:tc>
        <w:tc>
          <w:tcPr>
            <w:tcW w:w="703" w:type="pct"/>
            <w:tcBorders>
              <w:bottom w:val="single" w:sz="4" w:space="0" w:color="auto"/>
            </w:tcBorders>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62</w:t>
            </w:r>
            <w:r>
              <w:rPr>
                <w:rFonts w:hint="eastAsia"/>
                <w:sz w:val="24"/>
              </w:rPr>
              <w:t>条</w:t>
            </w:r>
          </w:p>
        </w:tc>
      </w:tr>
      <w:tr w:rsidR="0075241E" w:rsidTr="00543EFB">
        <w:trPr>
          <w:trHeight w:val="688"/>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1</w:t>
            </w:r>
            <w:r>
              <w:rPr>
                <w:sz w:val="24"/>
              </w:rPr>
              <w:t>.</w:t>
            </w:r>
            <w:r>
              <w:rPr>
                <w:rFonts w:hint="eastAsia"/>
                <w:sz w:val="24"/>
              </w:rPr>
              <w:t>7</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具有满足临床试验的</w:t>
            </w:r>
            <w:r w:rsidR="0013387F">
              <w:rPr>
                <w:rFonts w:hint="eastAsia"/>
                <w:sz w:val="24"/>
              </w:rPr>
              <w:t>相关</w:t>
            </w:r>
            <w:r>
              <w:rPr>
                <w:sz w:val="24"/>
              </w:rPr>
              <w:t>仪器设备</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查看</w:t>
            </w:r>
            <w:r>
              <w:rPr>
                <w:rFonts w:hint="eastAsia"/>
                <w:sz w:val="24"/>
              </w:rPr>
              <w:t>仪器设备</w:t>
            </w:r>
          </w:p>
        </w:tc>
        <w:tc>
          <w:tcPr>
            <w:tcW w:w="703" w:type="pct"/>
            <w:tcBorders>
              <w:bottom w:val="single" w:sz="4" w:space="0" w:color="auto"/>
            </w:tcBorders>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8</w:t>
            </w:r>
            <w:r w:rsidR="000E6139">
              <w:rPr>
                <w:sz w:val="24"/>
              </w:rPr>
              <w:t>条</w:t>
            </w:r>
          </w:p>
        </w:tc>
      </w:tr>
      <w:tr w:rsidR="0075241E" w:rsidTr="00543EFB">
        <w:trPr>
          <w:trHeight w:val="841"/>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rFonts w:hint="eastAsia"/>
                <w:sz w:val="24"/>
              </w:rPr>
              <w:t>B1.8</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rFonts w:hint="eastAsia"/>
                <w:sz w:val="24"/>
              </w:rPr>
              <w:t>临床试验相关仪器设备管理由经过培训的专人负责</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rFonts w:hint="eastAsia"/>
                <w:sz w:val="24"/>
              </w:rPr>
              <w:t>现场检查人员培训记录</w:t>
            </w:r>
          </w:p>
        </w:tc>
        <w:tc>
          <w:tcPr>
            <w:tcW w:w="703" w:type="pct"/>
            <w:tcBorders>
              <w:bottom w:val="single" w:sz="4" w:space="0" w:color="auto"/>
            </w:tcBorders>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8</w:t>
            </w:r>
            <w:r w:rsidR="000E6139">
              <w:rPr>
                <w:sz w:val="24"/>
              </w:rPr>
              <w:t>条</w:t>
            </w:r>
          </w:p>
        </w:tc>
      </w:tr>
      <w:tr w:rsidR="0075241E" w:rsidTr="00543EFB">
        <w:trPr>
          <w:trHeight w:val="1042"/>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1</w:t>
            </w:r>
            <w:r>
              <w:rPr>
                <w:sz w:val="24"/>
              </w:rPr>
              <w:t>.</w:t>
            </w:r>
            <w:r>
              <w:rPr>
                <w:rFonts w:hint="eastAsia"/>
                <w:sz w:val="24"/>
              </w:rPr>
              <w:t>9</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仪器设备标识清晰，按要求进行校准、验证、维护和使用</w:t>
            </w:r>
            <w:r>
              <w:rPr>
                <w:rFonts w:hint="eastAsia"/>
                <w:sz w:val="24"/>
              </w:rPr>
              <w:t>，</w:t>
            </w:r>
            <w:r>
              <w:rPr>
                <w:sz w:val="24"/>
              </w:rPr>
              <w:t>保留相应记录</w:t>
            </w:r>
          </w:p>
        </w:tc>
        <w:tc>
          <w:tcPr>
            <w:tcW w:w="1328"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查</w:t>
            </w:r>
            <w:r>
              <w:rPr>
                <w:rFonts w:hint="eastAsia"/>
                <w:sz w:val="24"/>
              </w:rPr>
              <w:t>看</w:t>
            </w:r>
            <w:r>
              <w:rPr>
                <w:sz w:val="24"/>
              </w:rPr>
              <w:t>仪器设备</w:t>
            </w:r>
            <w:r>
              <w:rPr>
                <w:rFonts w:hint="eastAsia"/>
                <w:sz w:val="24"/>
              </w:rPr>
              <w:t>标识、校准、使用记录等</w:t>
            </w:r>
          </w:p>
        </w:tc>
        <w:tc>
          <w:tcPr>
            <w:tcW w:w="703" w:type="pct"/>
            <w:tcBorders>
              <w:bottom w:val="single" w:sz="4" w:space="0" w:color="auto"/>
            </w:tcBorders>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8</w:t>
            </w:r>
            <w:r w:rsidR="000E6139">
              <w:rPr>
                <w:sz w:val="24"/>
              </w:rPr>
              <w:t>条</w:t>
            </w:r>
          </w:p>
        </w:tc>
      </w:tr>
      <w:tr w:rsidR="00874FB1" w:rsidTr="00543EFB">
        <w:trPr>
          <w:trHeight w:val="510"/>
        </w:trPr>
        <w:tc>
          <w:tcPr>
            <w:tcW w:w="703" w:type="pct"/>
            <w:shd w:val="clear" w:color="auto" w:fill="DBE5F1"/>
            <w:vAlign w:val="center"/>
          </w:tcPr>
          <w:p w:rsidR="00874FB1" w:rsidRDefault="00874FB1" w:rsidP="00874FB1">
            <w:pPr>
              <w:adjustRightInd w:val="0"/>
              <w:snapToGrid w:val="0"/>
              <w:spacing w:line="420" w:lineRule="exact"/>
              <w:jc w:val="center"/>
              <w:rPr>
                <w:b/>
                <w:sz w:val="24"/>
              </w:rPr>
            </w:pPr>
            <w:r>
              <w:rPr>
                <w:b/>
                <w:sz w:val="24"/>
              </w:rPr>
              <w:t>B2</w:t>
            </w:r>
          </w:p>
        </w:tc>
        <w:tc>
          <w:tcPr>
            <w:tcW w:w="4297" w:type="pct"/>
            <w:gridSpan w:val="3"/>
            <w:shd w:val="clear" w:color="auto" w:fill="DBE5F1"/>
            <w:vAlign w:val="center"/>
          </w:tcPr>
          <w:p w:rsidR="00874FB1" w:rsidRDefault="00874FB1" w:rsidP="00874FB1">
            <w:pPr>
              <w:adjustRightInd w:val="0"/>
              <w:snapToGrid w:val="0"/>
              <w:spacing w:line="420" w:lineRule="exact"/>
              <w:rPr>
                <w:b/>
                <w:sz w:val="24"/>
              </w:rPr>
            </w:pPr>
            <w:r>
              <w:rPr>
                <w:b/>
                <w:sz w:val="24"/>
              </w:rPr>
              <w:t>研究人员</w:t>
            </w:r>
          </w:p>
        </w:tc>
      </w:tr>
      <w:tr w:rsidR="0075241E" w:rsidTr="00543EFB">
        <w:trPr>
          <w:trHeight w:val="510"/>
        </w:trPr>
        <w:tc>
          <w:tcPr>
            <w:tcW w:w="703" w:type="pct"/>
            <w:vAlign w:val="center"/>
          </w:tcPr>
          <w:p w:rsidR="0075241E" w:rsidRDefault="0013387F" w:rsidP="00874FB1">
            <w:pPr>
              <w:adjustRightInd w:val="0"/>
              <w:snapToGrid w:val="0"/>
              <w:spacing w:line="420" w:lineRule="exact"/>
              <w:jc w:val="center"/>
              <w:rPr>
                <w:sz w:val="24"/>
              </w:rPr>
            </w:pPr>
            <w:r>
              <w:rPr>
                <w:rFonts w:ascii="宋体" w:hAnsi="宋体" w:cs="宋体" w:hint="eastAsia"/>
                <w:sz w:val="24"/>
              </w:rPr>
              <w:t>★</w:t>
            </w:r>
            <w:r w:rsidR="000E6139">
              <w:rPr>
                <w:sz w:val="24"/>
              </w:rPr>
              <w:t>B2.1</w:t>
            </w:r>
          </w:p>
        </w:tc>
        <w:tc>
          <w:tcPr>
            <w:tcW w:w="2266" w:type="pct"/>
            <w:vAlign w:val="center"/>
          </w:tcPr>
          <w:p w:rsidR="0075241E" w:rsidRDefault="000E6139" w:rsidP="00874FB1">
            <w:pPr>
              <w:adjustRightInd w:val="0"/>
              <w:snapToGrid w:val="0"/>
              <w:spacing w:line="420" w:lineRule="exact"/>
              <w:rPr>
                <w:sz w:val="24"/>
              </w:rPr>
            </w:pPr>
            <w:r>
              <w:rPr>
                <w:sz w:val="24"/>
              </w:rPr>
              <w:t>具有能够承担医疗器械临床试验所需要的足够数量临床医生、护士和</w:t>
            </w:r>
            <w:r>
              <w:rPr>
                <w:rFonts w:hint="eastAsia"/>
                <w:sz w:val="24"/>
              </w:rPr>
              <w:t>其他</w:t>
            </w:r>
            <w:r>
              <w:rPr>
                <w:sz w:val="24"/>
              </w:rPr>
              <w:t>相关人员，人员组成合理、分工明确</w:t>
            </w:r>
          </w:p>
        </w:tc>
        <w:tc>
          <w:tcPr>
            <w:tcW w:w="1328" w:type="pct"/>
            <w:vAlign w:val="center"/>
          </w:tcPr>
          <w:p w:rsidR="0075241E" w:rsidRDefault="000E6139" w:rsidP="00874FB1">
            <w:pPr>
              <w:adjustRightInd w:val="0"/>
              <w:snapToGrid w:val="0"/>
              <w:spacing w:line="420" w:lineRule="exact"/>
              <w:rPr>
                <w:sz w:val="24"/>
              </w:rPr>
            </w:pPr>
            <w:r>
              <w:rPr>
                <w:sz w:val="24"/>
              </w:rPr>
              <w:t>查看人员名单、执业资格、</w:t>
            </w:r>
            <w:r>
              <w:rPr>
                <w:rFonts w:hint="eastAsia"/>
                <w:sz w:val="24"/>
              </w:rPr>
              <w:t>执业地点、</w:t>
            </w:r>
            <w:r>
              <w:rPr>
                <w:sz w:val="24"/>
              </w:rPr>
              <w:t>人员履历等相关资料</w:t>
            </w:r>
          </w:p>
        </w:tc>
        <w:tc>
          <w:tcPr>
            <w:tcW w:w="703" w:type="pct"/>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★★B2.2</w:t>
            </w:r>
          </w:p>
        </w:tc>
        <w:tc>
          <w:tcPr>
            <w:tcW w:w="2266" w:type="pct"/>
            <w:vAlign w:val="center"/>
          </w:tcPr>
          <w:p w:rsidR="0075241E" w:rsidRDefault="000E6139" w:rsidP="00874FB1">
            <w:pPr>
              <w:adjustRightInd w:val="0"/>
              <w:snapToGrid w:val="0"/>
              <w:spacing w:line="420" w:lineRule="exact"/>
              <w:rPr>
                <w:sz w:val="24"/>
              </w:rPr>
            </w:pPr>
            <w:r>
              <w:rPr>
                <w:sz w:val="24"/>
              </w:rPr>
              <w:t>主要研究者</w:t>
            </w:r>
            <w:r>
              <w:rPr>
                <w:rFonts w:hint="eastAsia"/>
                <w:sz w:val="24"/>
              </w:rPr>
              <w:t>符合备案条件，</w:t>
            </w:r>
            <w:r>
              <w:rPr>
                <w:sz w:val="24"/>
              </w:rPr>
              <w:t>具有高级职称</w:t>
            </w:r>
            <w:r w:rsidR="0013387F">
              <w:rPr>
                <w:rFonts w:hint="eastAsia"/>
                <w:sz w:val="24"/>
              </w:rPr>
              <w:t>；</w:t>
            </w:r>
            <w:r w:rsidR="0013387F" w:rsidRPr="0013387F">
              <w:rPr>
                <w:rFonts w:hint="eastAsia"/>
                <w:sz w:val="24"/>
              </w:rPr>
              <w:t>熟悉</w:t>
            </w:r>
            <w:r w:rsidR="0013387F" w:rsidRPr="0013387F">
              <w:rPr>
                <w:rFonts w:hint="eastAsia"/>
                <w:sz w:val="24"/>
              </w:rPr>
              <w:t>GCP</w:t>
            </w:r>
            <w:r w:rsidR="0013387F" w:rsidRPr="0013387F">
              <w:rPr>
                <w:rFonts w:hint="eastAsia"/>
                <w:sz w:val="24"/>
              </w:rPr>
              <w:t>和相关法律法规；具有试验医疗器械使用所要求的专业知识和经验，经过临床试验相关培训</w:t>
            </w:r>
          </w:p>
        </w:tc>
        <w:tc>
          <w:tcPr>
            <w:tcW w:w="1328" w:type="pct"/>
            <w:vAlign w:val="center"/>
          </w:tcPr>
          <w:p w:rsidR="0075241E" w:rsidRDefault="000E6139" w:rsidP="00874FB1">
            <w:pPr>
              <w:adjustRightInd w:val="0"/>
              <w:snapToGrid w:val="0"/>
              <w:spacing w:line="420" w:lineRule="exact"/>
              <w:rPr>
                <w:sz w:val="24"/>
              </w:rPr>
            </w:pPr>
            <w:r>
              <w:rPr>
                <w:sz w:val="24"/>
              </w:rPr>
              <w:t>查看</w:t>
            </w:r>
            <w:r>
              <w:rPr>
                <w:rFonts w:hint="eastAsia"/>
                <w:sz w:val="24"/>
              </w:rPr>
              <w:t>备案条件资质证明文件，</w:t>
            </w:r>
            <w:r>
              <w:rPr>
                <w:sz w:val="24"/>
              </w:rPr>
              <w:t>职称证明文件</w:t>
            </w:r>
            <w:r w:rsidR="0013387F">
              <w:rPr>
                <w:rFonts w:hint="eastAsia"/>
                <w:sz w:val="24"/>
              </w:rPr>
              <w:t>，面谈主要研究者</w:t>
            </w:r>
          </w:p>
        </w:tc>
        <w:tc>
          <w:tcPr>
            <w:tcW w:w="703" w:type="pct"/>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r w:rsidR="0013387F">
              <w:rPr>
                <w:rFonts w:hint="eastAsia"/>
                <w:sz w:val="24"/>
              </w:rPr>
              <w:t>GCP</w:t>
            </w:r>
            <w:r w:rsidR="0013387F">
              <w:rPr>
                <w:rFonts w:hint="eastAsia"/>
                <w:sz w:val="24"/>
              </w:rPr>
              <w:t>第</w:t>
            </w:r>
            <w:r w:rsidR="0013387F">
              <w:rPr>
                <w:rFonts w:hint="eastAsia"/>
                <w:sz w:val="24"/>
              </w:rPr>
              <w:t>24</w:t>
            </w:r>
            <w:r w:rsidR="0013387F">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★B2.</w:t>
            </w:r>
            <w:r>
              <w:rPr>
                <w:rFonts w:hint="eastAsia"/>
                <w:sz w:val="24"/>
              </w:rPr>
              <w:t>3</w:t>
            </w:r>
          </w:p>
        </w:tc>
        <w:tc>
          <w:tcPr>
            <w:tcW w:w="2266" w:type="pct"/>
            <w:vAlign w:val="center"/>
          </w:tcPr>
          <w:p w:rsidR="0075241E" w:rsidRDefault="000E6139" w:rsidP="00874FB1">
            <w:pPr>
              <w:adjustRightInd w:val="0"/>
              <w:snapToGrid w:val="0"/>
              <w:spacing w:line="420" w:lineRule="exact"/>
              <w:rPr>
                <w:sz w:val="24"/>
              </w:rPr>
            </w:pPr>
            <w:r>
              <w:rPr>
                <w:sz w:val="24"/>
              </w:rPr>
              <w:t>主要研究者有能力协调医疗器械临床试验相关人员、</w:t>
            </w:r>
            <w:r>
              <w:rPr>
                <w:rFonts w:hint="eastAsia"/>
                <w:sz w:val="24"/>
              </w:rPr>
              <w:t>以及</w:t>
            </w:r>
            <w:r>
              <w:rPr>
                <w:sz w:val="24"/>
              </w:rPr>
              <w:t>支配和使用</w:t>
            </w:r>
            <w:r>
              <w:rPr>
                <w:rFonts w:hint="eastAsia"/>
                <w:sz w:val="24"/>
              </w:rPr>
              <w:t>相关</w:t>
            </w:r>
            <w:r>
              <w:rPr>
                <w:sz w:val="24"/>
              </w:rPr>
              <w:t>设备</w:t>
            </w:r>
          </w:p>
        </w:tc>
        <w:tc>
          <w:tcPr>
            <w:tcW w:w="1328" w:type="pct"/>
            <w:vAlign w:val="center"/>
          </w:tcPr>
          <w:p w:rsidR="0075241E" w:rsidRDefault="000E6139" w:rsidP="00874FB1">
            <w:pPr>
              <w:adjustRightInd w:val="0"/>
              <w:snapToGrid w:val="0"/>
              <w:spacing w:line="420" w:lineRule="exact"/>
              <w:rPr>
                <w:sz w:val="24"/>
              </w:rPr>
            </w:pPr>
            <w:r>
              <w:rPr>
                <w:sz w:val="24"/>
              </w:rPr>
              <w:t>查看</w:t>
            </w:r>
            <w:r>
              <w:rPr>
                <w:rFonts w:hint="eastAsia"/>
                <w:sz w:val="24"/>
              </w:rPr>
              <w:t>执业资格证书</w:t>
            </w:r>
            <w:r>
              <w:rPr>
                <w:sz w:val="24"/>
              </w:rPr>
              <w:t>、</w:t>
            </w:r>
            <w:r>
              <w:rPr>
                <w:rFonts w:hint="eastAsia"/>
                <w:sz w:val="24"/>
              </w:rPr>
              <w:t>资质证明文件、</w:t>
            </w:r>
            <w:r>
              <w:rPr>
                <w:sz w:val="24"/>
              </w:rPr>
              <w:t>履历等</w:t>
            </w:r>
            <w:r>
              <w:rPr>
                <w:rFonts w:hint="eastAsia"/>
                <w:sz w:val="24"/>
              </w:rPr>
              <w:t>，面谈主要研究者</w:t>
            </w:r>
          </w:p>
        </w:tc>
        <w:tc>
          <w:tcPr>
            <w:tcW w:w="703" w:type="pct"/>
            <w:vAlign w:val="center"/>
          </w:tcPr>
          <w:p w:rsidR="0075241E" w:rsidRDefault="000E6139" w:rsidP="00874FB1">
            <w:pPr>
              <w:adjustRightInd w:val="0"/>
              <w:snapToGrid w:val="0"/>
              <w:spacing w:line="420" w:lineRule="exact"/>
              <w:rPr>
                <w:sz w:val="24"/>
              </w:rPr>
            </w:pPr>
            <w:r>
              <w:rPr>
                <w:sz w:val="24"/>
              </w:rPr>
              <w:t>GCP</w:t>
            </w:r>
            <w:r>
              <w:rPr>
                <w:rFonts w:hint="eastAsia"/>
                <w:sz w:val="24"/>
              </w:rPr>
              <w:t>第</w:t>
            </w:r>
            <w:r>
              <w:rPr>
                <w:sz w:val="24"/>
              </w:rPr>
              <w:t>24</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B2.</w:t>
            </w:r>
            <w:r>
              <w:rPr>
                <w:rFonts w:hint="eastAsia"/>
                <w:sz w:val="24"/>
              </w:rPr>
              <w:t>4</w:t>
            </w:r>
          </w:p>
        </w:tc>
        <w:tc>
          <w:tcPr>
            <w:tcW w:w="2266" w:type="pct"/>
            <w:vAlign w:val="center"/>
          </w:tcPr>
          <w:p w:rsidR="0075241E" w:rsidRDefault="000E6139" w:rsidP="00874FB1">
            <w:pPr>
              <w:adjustRightInd w:val="0"/>
              <w:snapToGrid w:val="0"/>
              <w:spacing w:line="420" w:lineRule="exact"/>
              <w:rPr>
                <w:sz w:val="24"/>
              </w:rPr>
            </w:pPr>
            <w:r>
              <w:rPr>
                <w:sz w:val="24"/>
              </w:rPr>
              <w:t>主要研究者有能力处理医疗器械临床试验中发生的不良事件和其他关联事件</w:t>
            </w:r>
          </w:p>
        </w:tc>
        <w:tc>
          <w:tcPr>
            <w:tcW w:w="1328" w:type="pct"/>
            <w:vAlign w:val="center"/>
          </w:tcPr>
          <w:p w:rsidR="0075241E" w:rsidRDefault="000E6139" w:rsidP="00874FB1">
            <w:pPr>
              <w:adjustRightInd w:val="0"/>
              <w:snapToGrid w:val="0"/>
              <w:spacing w:line="420" w:lineRule="exact"/>
              <w:rPr>
                <w:sz w:val="24"/>
              </w:rPr>
            </w:pPr>
            <w:r>
              <w:rPr>
                <w:sz w:val="24"/>
              </w:rPr>
              <w:t>查看相关</w:t>
            </w:r>
            <w:r>
              <w:rPr>
                <w:rFonts w:hint="eastAsia"/>
                <w:sz w:val="24"/>
              </w:rPr>
              <w:t>文件</w:t>
            </w:r>
            <w:r>
              <w:rPr>
                <w:sz w:val="24"/>
              </w:rPr>
              <w:t>、履历等，</w:t>
            </w:r>
            <w:r>
              <w:rPr>
                <w:rFonts w:hint="eastAsia"/>
                <w:sz w:val="24"/>
              </w:rPr>
              <w:t>是否</w:t>
            </w:r>
            <w:r>
              <w:rPr>
                <w:sz w:val="24"/>
              </w:rPr>
              <w:t>具有相关专业知识</w:t>
            </w:r>
            <w:r>
              <w:rPr>
                <w:rFonts w:hint="eastAsia"/>
                <w:sz w:val="24"/>
              </w:rPr>
              <w:t>和</w:t>
            </w:r>
            <w:r>
              <w:rPr>
                <w:sz w:val="24"/>
              </w:rPr>
              <w:t>能力</w:t>
            </w:r>
            <w:r>
              <w:rPr>
                <w:rFonts w:hint="eastAsia"/>
                <w:sz w:val="24"/>
              </w:rPr>
              <w:t>，</w:t>
            </w:r>
            <w:r>
              <w:rPr>
                <w:sz w:val="24"/>
              </w:rPr>
              <w:t>现场考核</w:t>
            </w:r>
          </w:p>
        </w:tc>
        <w:tc>
          <w:tcPr>
            <w:tcW w:w="703" w:type="pct"/>
            <w:vAlign w:val="center"/>
          </w:tcPr>
          <w:p w:rsidR="0075241E" w:rsidRDefault="000E6139" w:rsidP="00874FB1">
            <w:pPr>
              <w:adjustRightInd w:val="0"/>
              <w:snapToGrid w:val="0"/>
              <w:spacing w:line="420" w:lineRule="exact"/>
              <w:rPr>
                <w:sz w:val="24"/>
              </w:rPr>
            </w:pPr>
            <w:r>
              <w:rPr>
                <w:sz w:val="24"/>
              </w:rPr>
              <w:t>GCP</w:t>
            </w:r>
            <w:r>
              <w:rPr>
                <w:sz w:val="24"/>
              </w:rPr>
              <w:t>第</w:t>
            </w:r>
            <w:r>
              <w:rPr>
                <w:sz w:val="24"/>
              </w:rPr>
              <w:t>24</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★B2.</w:t>
            </w:r>
            <w:r>
              <w:rPr>
                <w:rFonts w:hint="eastAsia"/>
                <w:sz w:val="24"/>
              </w:rPr>
              <w:t>5</w:t>
            </w:r>
          </w:p>
        </w:tc>
        <w:tc>
          <w:tcPr>
            <w:tcW w:w="2266" w:type="pct"/>
            <w:vAlign w:val="center"/>
          </w:tcPr>
          <w:p w:rsidR="0075241E" w:rsidRDefault="000E6139" w:rsidP="00874FB1">
            <w:pPr>
              <w:adjustRightInd w:val="0"/>
              <w:snapToGrid w:val="0"/>
              <w:spacing w:line="420" w:lineRule="exact"/>
              <w:rPr>
                <w:sz w:val="24"/>
              </w:rPr>
            </w:pPr>
            <w:r>
              <w:rPr>
                <w:sz w:val="24"/>
              </w:rPr>
              <w:t>研究者具有承担医疗器械临床试验相应的专业技术资格、培训经历和相关经验，熟悉</w:t>
            </w:r>
            <w:r>
              <w:rPr>
                <w:sz w:val="24"/>
              </w:rPr>
              <w:t>GCP</w:t>
            </w:r>
            <w:r>
              <w:rPr>
                <w:sz w:val="24"/>
              </w:rPr>
              <w:t>和相关法律法规等</w:t>
            </w:r>
          </w:p>
        </w:tc>
        <w:tc>
          <w:tcPr>
            <w:tcW w:w="1328" w:type="pct"/>
            <w:vAlign w:val="center"/>
          </w:tcPr>
          <w:p w:rsidR="0075241E" w:rsidRDefault="000E6139" w:rsidP="00874FB1">
            <w:pPr>
              <w:adjustRightInd w:val="0"/>
              <w:snapToGrid w:val="0"/>
              <w:spacing w:line="420" w:lineRule="exact"/>
              <w:rPr>
                <w:sz w:val="24"/>
              </w:rPr>
            </w:pPr>
            <w:r>
              <w:rPr>
                <w:sz w:val="24"/>
              </w:rPr>
              <w:t>查看相关</w:t>
            </w:r>
            <w:r>
              <w:rPr>
                <w:rFonts w:hint="eastAsia"/>
                <w:sz w:val="24"/>
              </w:rPr>
              <w:t>文件</w:t>
            </w:r>
            <w:r>
              <w:rPr>
                <w:sz w:val="24"/>
              </w:rPr>
              <w:t>、履历、培训记录等，现场考核</w:t>
            </w:r>
          </w:p>
        </w:tc>
        <w:tc>
          <w:tcPr>
            <w:tcW w:w="703" w:type="pct"/>
            <w:vAlign w:val="center"/>
          </w:tcPr>
          <w:p w:rsidR="0075241E" w:rsidRDefault="000E6139" w:rsidP="00874FB1">
            <w:pPr>
              <w:adjustRightInd w:val="0"/>
              <w:snapToGrid w:val="0"/>
              <w:spacing w:line="420" w:lineRule="exact"/>
              <w:rPr>
                <w:sz w:val="24"/>
              </w:rPr>
            </w:pPr>
            <w:r>
              <w:rPr>
                <w:sz w:val="24"/>
              </w:rPr>
              <w:t>GCP</w:t>
            </w:r>
            <w:r>
              <w:rPr>
                <w:sz w:val="24"/>
              </w:rPr>
              <w:t>第</w:t>
            </w:r>
            <w:r>
              <w:rPr>
                <w:sz w:val="24"/>
              </w:rPr>
              <w:t>27</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B2.</w:t>
            </w:r>
            <w:r>
              <w:rPr>
                <w:rFonts w:hint="eastAsia"/>
                <w:sz w:val="24"/>
              </w:rPr>
              <w:t>6</w:t>
            </w:r>
          </w:p>
        </w:tc>
        <w:tc>
          <w:tcPr>
            <w:tcW w:w="2266" w:type="pct"/>
            <w:vAlign w:val="center"/>
          </w:tcPr>
          <w:p w:rsidR="0075241E" w:rsidRDefault="000E6139" w:rsidP="00874FB1">
            <w:pPr>
              <w:adjustRightInd w:val="0"/>
              <w:snapToGrid w:val="0"/>
              <w:spacing w:line="420" w:lineRule="exact"/>
              <w:rPr>
                <w:sz w:val="24"/>
              </w:rPr>
            </w:pPr>
            <w:r>
              <w:rPr>
                <w:sz w:val="24"/>
              </w:rPr>
              <w:t>研究</w:t>
            </w:r>
            <w:r>
              <w:rPr>
                <w:rFonts w:hint="eastAsia"/>
                <w:sz w:val="24"/>
              </w:rPr>
              <w:t>医生和研究护士</w:t>
            </w:r>
            <w:r>
              <w:rPr>
                <w:sz w:val="24"/>
              </w:rPr>
              <w:t>具有在</w:t>
            </w:r>
            <w:r>
              <w:rPr>
                <w:rFonts w:hint="eastAsia"/>
                <w:sz w:val="24"/>
              </w:rPr>
              <w:t>本</w:t>
            </w:r>
            <w:r>
              <w:rPr>
                <w:sz w:val="24"/>
              </w:rPr>
              <w:t>机构的执业资格，其他研究人员</w:t>
            </w:r>
            <w:r>
              <w:rPr>
                <w:rFonts w:hint="eastAsia"/>
                <w:sz w:val="24"/>
              </w:rPr>
              <w:t>（如临床研究协调员等）</w:t>
            </w:r>
            <w:r>
              <w:rPr>
                <w:sz w:val="24"/>
              </w:rPr>
              <w:t>与本机构</w:t>
            </w:r>
            <w:r>
              <w:rPr>
                <w:rFonts w:hint="eastAsia"/>
                <w:sz w:val="24"/>
              </w:rPr>
              <w:t>通过合同和</w:t>
            </w:r>
            <w:r>
              <w:rPr>
                <w:sz w:val="24"/>
              </w:rPr>
              <w:t>/</w:t>
            </w:r>
            <w:r>
              <w:rPr>
                <w:rFonts w:hint="eastAsia"/>
                <w:sz w:val="24"/>
              </w:rPr>
              <w:t>或派遣函等方式约定提供服务</w:t>
            </w:r>
          </w:p>
        </w:tc>
        <w:tc>
          <w:tcPr>
            <w:tcW w:w="1328" w:type="pct"/>
            <w:vAlign w:val="center"/>
          </w:tcPr>
          <w:p w:rsidR="0075241E" w:rsidRDefault="000E6139" w:rsidP="00874FB1">
            <w:pPr>
              <w:adjustRightInd w:val="0"/>
              <w:snapToGrid w:val="0"/>
              <w:spacing w:line="420" w:lineRule="exact"/>
              <w:rPr>
                <w:sz w:val="24"/>
              </w:rPr>
            </w:pPr>
            <w:r>
              <w:rPr>
                <w:sz w:val="24"/>
              </w:rPr>
              <w:t>查看执业资格证书、聘用合同</w:t>
            </w:r>
            <w:r w:rsidR="0010326A">
              <w:rPr>
                <w:rFonts w:hint="eastAsia"/>
                <w:sz w:val="24"/>
              </w:rPr>
              <w:t>或劳务合同</w:t>
            </w:r>
            <w:r>
              <w:rPr>
                <w:sz w:val="24"/>
              </w:rPr>
              <w:t>等</w:t>
            </w:r>
          </w:p>
        </w:tc>
        <w:tc>
          <w:tcPr>
            <w:tcW w:w="703" w:type="pct"/>
            <w:vAlign w:val="center"/>
          </w:tcPr>
          <w:p w:rsidR="0075241E" w:rsidRDefault="00471ACA" w:rsidP="00874FB1">
            <w:pPr>
              <w:adjustRightInd w:val="0"/>
              <w:snapToGrid w:val="0"/>
              <w:spacing w:line="420" w:lineRule="exact"/>
              <w:jc w:val="center"/>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p>
        </w:tc>
      </w:tr>
      <w:tr w:rsidR="00874FB1" w:rsidTr="00543EFB">
        <w:trPr>
          <w:trHeight w:val="510"/>
        </w:trPr>
        <w:tc>
          <w:tcPr>
            <w:tcW w:w="703" w:type="pct"/>
            <w:shd w:val="clear" w:color="auto" w:fill="DBE5F1"/>
            <w:vAlign w:val="center"/>
          </w:tcPr>
          <w:p w:rsidR="00874FB1" w:rsidRDefault="00874FB1" w:rsidP="00874FB1">
            <w:pPr>
              <w:adjustRightInd w:val="0"/>
              <w:snapToGrid w:val="0"/>
              <w:spacing w:line="420" w:lineRule="exact"/>
              <w:jc w:val="center"/>
              <w:rPr>
                <w:b/>
                <w:sz w:val="24"/>
              </w:rPr>
            </w:pPr>
            <w:r>
              <w:rPr>
                <w:b/>
                <w:sz w:val="24"/>
              </w:rPr>
              <w:lastRenderedPageBreak/>
              <w:t>B</w:t>
            </w:r>
            <w:r>
              <w:rPr>
                <w:rFonts w:hint="eastAsia"/>
                <w:b/>
                <w:sz w:val="24"/>
              </w:rPr>
              <w:t>3</w:t>
            </w:r>
          </w:p>
        </w:tc>
        <w:tc>
          <w:tcPr>
            <w:tcW w:w="4297" w:type="pct"/>
            <w:gridSpan w:val="3"/>
            <w:shd w:val="clear" w:color="auto" w:fill="DBE5F1"/>
            <w:vAlign w:val="center"/>
          </w:tcPr>
          <w:p w:rsidR="00874FB1" w:rsidRDefault="00874FB1" w:rsidP="00874FB1">
            <w:pPr>
              <w:adjustRightInd w:val="0"/>
              <w:snapToGrid w:val="0"/>
              <w:spacing w:line="420" w:lineRule="exact"/>
              <w:rPr>
                <w:b/>
                <w:sz w:val="24"/>
              </w:rPr>
            </w:pPr>
            <w:r>
              <w:rPr>
                <w:rFonts w:hint="eastAsia"/>
                <w:b/>
                <w:sz w:val="24"/>
              </w:rPr>
              <w:t>文件体系</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3</w:t>
            </w:r>
            <w:r>
              <w:rPr>
                <w:sz w:val="24"/>
              </w:rPr>
              <w:t>.1</w:t>
            </w:r>
          </w:p>
        </w:tc>
        <w:tc>
          <w:tcPr>
            <w:tcW w:w="2266" w:type="pct"/>
            <w:vAlign w:val="center"/>
          </w:tcPr>
          <w:p w:rsidR="0075241E" w:rsidRDefault="000E6139" w:rsidP="00874FB1">
            <w:pPr>
              <w:adjustRightInd w:val="0"/>
              <w:snapToGrid w:val="0"/>
              <w:spacing w:line="420" w:lineRule="exact"/>
              <w:rPr>
                <w:sz w:val="24"/>
              </w:rPr>
            </w:pPr>
            <w:r>
              <w:rPr>
                <w:sz w:val="24"/>
              </w:rPr>
              <w:t>具有满足</w:t>
            </w:r>
            <w:r>
              <w:rPr>
                <w:rFonts w:hint="eastAsia"/>
                <w:sz w:val="24"/>
              </w:rPr>
              <w:t>本专业开展医疗器械</w:t>
            </w:r>
            <w:r>
              <w:rPr>
                <w:sz w:val="24"/>
              </w:rPr>
              <w:t>临床试验工作需要的管理制度和</w:t>
            </w:r>
            <w:r>
              <w:rPr>
                <w:sz w:val="24"/>
              </w:rPr>
              <w:t>SOP</w:t>
            </w:r>
          </w:p>
        </w:tc>
        <w:tc>
          <w:tcPr>
            <w:tcW w:w="1328" w:type="pct"/>
            <w:vAlign w:val="center"/>
          </w:tcPr>
          <w:p w:rsidR="0075241E" w:rsidRDefault="000E6139" w:rsidP="00874FB1">
            <w:pPr>
              <w:adjustRightInd w:val="0"/>
              <w:snapToGrid w:val="0"/>
              <w:spacing w:line="420" w:lineRule="exact"/>
              <w:rPr>
                <w:sz w:val="24"/>
              </w:rPr>
            </w:pPr>
            <w:r>
              <w:rPr>
                <w:sz w:val="24"/>
              </w:rPr>
              <w:t>查看管理制度和</w:t>
            </w:r>
            <w:r>
              <w:rPr>
                <w:sz w:val="24"/>
              </w:rPr>
              <w:t>SOP</w:t>
            </w:r>
            <w:r>
              <w:rPr>
                <w:rFonts w:hint="eastAsia"/>
                <w:sz w:val="24"/>
              </w:rPr>
              <w:t>，是否全面，涵盖临床试验过程</w:t>
            </w:r>
          </w:p>
        </w:tc>
        <w:tc>
          <w:tcPr>
            <w:tcW w:w="703" w:type="pct"/>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p>
          <w:p w:rsidR="0075241E" w:rsidRDefault="000E6139" w:rsidP="00874FB1">
            <w:pPr>
              <w:adjustRightInd w:val="0"/>
              <w:snapToGrid w:val="0"/>
              <w:spacing w:line="420" w:lineRule="exact"/>
              <w:rPr>
                <w:sz w:val="24"/>
              </w:rPr>
            </w:pPr>
            <w:r>
              <w:rPr>
                <w:sz w:val="24"/>
              </w:rPr>
              <w:t>GCP</w:t>
            </w:r>
            <w:r>
              <w:rPr>
                <w:sz w:val="24"/>
              </w:rPr>
              <w:t>第</w:t>
            </w:r>
            <w:r>
              <w:rPr>
                <w:sz w:val="24"/>
              </w:rPr>
              <w:t>20</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3</w:t>
            </w:r>
            <w:r>
              <w:rPr>
                <w:sz w:val="24"/>
              </w:rPr>
              <w:t>.2</w:t>
            </w:r>
          </w:p>
        </w:tc>
        <w:tc>
          <w:tcPr>
            <w:tcW w:w="2266" w:type="pct"/>
            <w:vAlign w:val="center"/>
          </w:tcPr>
          <w:p w:rsidR="0075241E" w:rsidRDefault="000E6139" w:rsidP="00874FB1">
            <w:pPr>
              <w:adjustRightInd w:val="0"/>
              <w:snapToGrid w:val="0"/>
              <w:spacing w:line="420" w:lineRule="exact"/>
              <w:rPr>
                <w:sz w:val="24"/>
              </w:rPr>
            </w:pPr>
            <w:r>
              <w:rPr>
                <w:sz w:val="24"/>
              </w:rPr>
              <w:t>具有本专业防范和处理医疗器械临床试验中突发事件和</w:t>
            </w:r>
            <w:r>
              <w:rPr>
                <w:rFonts w:hint="eastAsia"/>
                <w:sz w:val="24"/>
              </w:rPr>
              <w:t>常见</w:t>
            </w:r>
            <w:r w:rsidR="00EA6A9E">
              <w:rPr>
                <w:rFonts w:hint="eastAsia"/>
                <w:sz w:val="24"/>
              </w:rPr>
              <w:t>SAE</w:t>
            </w:r>
            <w:r>
              <w:rPr>
                <w:rFonts w:hint="eastAsia"/>
                <w:sz w:val="24"/>
              </w:rPr>
              <w:t>等安全性事件</w:t>
            </w:r>
            <w:r>
              <w:rPr>
                <w:sz w:val="24"/>
              </w:rPr>
              <w:t>的应急预案</w:t>
            </w:r>
          </w:p>
        </w:tc>
        <w:tc>
          <w:tcPr>
            <w:tcW w:w="1328" w:type="pct"/>
            <w:vAlign w:val="center"/>
          </w:tcPr>
          <w:p w:rsidR="0075241E" w:rsidRDefault="000E6139" w:rsidP="00874FB1">
            <w:pPr>
              <w:adjustRightInd w:val="0"/>
              <w:snapToGrid w:val="0"/>
              <w:spacing w:line="420" w:lineRule="exact"/>
              <w:rPr>
                <w:sz w:val="24"/>
              </w:rPr>
            </w:pPr>
            <w:r>
              <w:rPr>
                <w:sz w:val="24"/>
              </w:rPr>
              <w:t>查看</w:t>
            </w:r>
            <w:r>
              <w:rPr>
                <w:rFonts w:hint="eastAsia"/>
                <w:sz w:val="24"/>
              </w:rPr>
              <w:t>应急预案</w:t>
            </w:r>
            <w:r w:rsidR="0084343C" w:rsidRPr="0084343C">
              <w:rPr>
                <w:rFonts w:hint="eastAsia"/>
                <w:sz w:val="24"/>
              </w:rPr>
              <w:t>和执行情况</w:t>
            </w:r>
          </w:p>
        </w:tc>
        <w:tc>
          <w:tcPr>
            <w:tcW w:w="703" w:type="pct"/>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p>
          <w:p w:rsidR="0075241E" w:rsidRDefault="000E6139" w:rsidP="00874FB1">
            <w:pPr>
              <w:adjustRightInd w:val="0"/>
              <w:snapToGrid w:val="0"/>
              <w:spacing w:line="420" w:lineRule="exact"/>
              <w:rPr>
                <w:sz w:val="24"/>
              </w:rPr>
            </w:pPr>
            <w:r>
              <w:rPr>
                <w:sz w:val="24"/>
              </w:rPr>
              <w:t>GCP</w:t>
            </w:r>
            <w:r>
              <w:rPr>
                <w:sz w:val="24"/>
              </w:rPr>
              <w:t>第</w:t>
            </w:r>
            <w:r>
              <w:rPr>
                <w:sz w:val="24"/>
              </w:rPr>
              <w:t>20</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3</w:t>
            </w:r>
            <w:r>
              <w:rPr>
                <w:sz w:val="24"/>
              </w:rPr>
              <w:t>.</w:t>
            </w:r>
            <w:r>
              <w:rPr>
                <w:rFonts w:hint="eastAsia"/>
                <w:sz w:val="24"/>
              </w:rPr>
              <w:t>3</w:t>
            </w:r>
          </w:p>
        </w:tc>
        <w:tc>
          <w:tcPr>
            <w:tcW w:w="2266" w:type="pct"/>
            <w:vAlign w:val="center"/>
          </w:tcPr>
          <w:p w:rsidR="0075241E" w:rsidRDefault="000E6139" w:rsidP="00874FB1">
            <w:pPr>
              <w:adjustRightInd w:val="0"/>
              <w:snapToGrid w:val="0"/>
              <w:spacing w:line="420" w:lineRule="exact"/>
              <w:rPr>
                <w:sz w:val="24"/>
              </w:rPr>
            </w:pPr>
            <w:r>
              <w:rPr>
                <w:kern w:val="0"/>
                <w:sz w:val="24"/>
              </w:rPr>
              <w:t>管理制度和</w:t>
            </w:r>
            <w:r>
              <w:rPr>
                <w:kern w:val="0"/>
                <w:sz w:val="24"/>
              </w:rPr>
              <w:t>SOP</w:t>
            </w:r>
            <w:r>
              <w:rPr>
                <w:sz w:val="24"/>
              </w:rPr>
              <w:t>与现行法律法规相符</w:t>
            </w:r>
            <w:r>
              <w:rPr>
                <w:rFonts w:hint="eastAsia"/>
                <w:sz w:val="24"/>
              </w:rPr>
              <w:t>，及时更新完善，</w:t>
            </w:r>
            <w:r>
              <w:rPr>
                <w:kern w:val="0"/>
                <w:sz w:val="24"/>
              </w:rPr>
              <w:t>具有可操作性</w:t>
            </w:r>
            <w:r>
              <w:rPr>
                <w:rFonts w:hint="eastAsia"/>
                <w:kern w:val="0"/>
                <w:sz w:val="24"/>
              </w:rPr>
              <w:t>，</w:t>
            </w:r>
            <w:r>
              <w:rPr>
                <w:rFonts w:hint="eastAsia"/>
                <w:sz w:val="24"/>
              </w:rPr>
              <w:t>且体现本专业特色</w:t>
            </w:r>
          </w:p>
        </w:tc>
        <w:tc>
          <w:tcPr>
            <w:tcW w:w="1328" w:type="pct"/>
            <w:vAlign w:val="center"/>
          </w:tcPr>
          <w:p w:rsidR="0075241E" w:rsidRDefault="000E6139" w:rsidP="00874FB1">
            <w:pPr>
              <w:adjustRightInd w:val="0"/>
              <w:snapToGrid w:val="0"/>
              <w:spacing w:line="420" w:lineRule="exact"/>
              <w:rPr>
                <w:sz w:val="24"/>
              </w:rPr>
            </w:pPr>
            <w:r>
              <w:rPr>
                <w:sz w:val="24"/>
              </w:rPr>
              <w:t>查看管理制度、</w:t>
            </w:r>
            <w:r>
              <w:rPr>
                <w:sz w:val="24"/>
              </w:rPr>
              <w:t>SOP</w:t>
            </w:r>
            <w:r>
              <w:rPr>
                <w:rFonts w:hint="eastAsia"/>
                <w:sz w:val="24"/>
              </w:rPr>
              <w:t>内容是否全面完善，是否与实际操作一致</w:t>
            </w:r>
          </w:p>
        </w:tc>
        <w:tc>
          <w:tcPr>
            <w:tcW w:w="703" w:type="pct"/>
            <w:vAlign w:val="center"/>
          </w:tcPr>
          <w:p w:rsidR="0075241E" w:rsidRDefault="00471ACA" w:rsidP="00874FB1">
            <w:pPr>
              <w:adjustRightInd w:val="0"/>
              <w:snapToGrid w:val="0"/>
              <w:spacing w:line="420" w:lineRule="exac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p>
          <w:p w:rsidR="0075241E" w:rsidRDefault="000E6139" w:rsidP="00874FB1">
            <w:pPr>
              <w:adjustRightInd w:val="0"/>
              <w:snapToGrid w:val="0"/>
              <w:spacing w:line="420" w:lineRule="exact"/>
              <w:rPr>
                <w:sz w:val="24"/>
              </w:rPr>
            </w:pPr>
            <w:r>
              <w:rPr>
                <w:sz w:val="24"/>
              </w:rPr>
              <w:t>GCP</w:t>
            </w:r>
            <w:r>
              <w:rPr>
                <w:sz w:val="24"/>
              </w:rPr>
              <w:t>第</w:t>
            </w:r>
            <w:r>
              <w:rPr>
                <w:sz w:val="24"/>
              </w:rPr>
              <w:t>20</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kern w:val="0"/>
                <w:sz w:val="24"/>
              </w:rPr>
            </w:pPr>
            <w:r>
              <w:rPr>
                <w:rFonts w:hint="eastAsia"/>
                <w:kern w:val="0"/>
                <w:sz w:val="24"/>
              </w:rPr>
              <w:t>B3.4</w:t>
            </w:r>
          </w:p>
        </w:tc>
        <w:tc>
          <w:tcPr>
            <w:tcW w:w="2266" w:type="pct"/>
            <w:vAlign w:val="center"/>
          </w:tcPr>
          <w:p w:rsidR="0075241E" w:rsidRDefault="000E6139" w:rsidP="00874FB1">
            <w:pPr>
              <w:adjustRightInd w:val="0"/>
              <w:snapToGrid w:val="0"/>
              <w:spacing w:line="420" w:lineRule="exact"/>
              <w:rPr>
                <w:kern w:val="0"/>
                <w:sz w:val="24"/>
              </w:rPr>
            </w:pPr>
            <w:r>
              <w:rPr>
                <w:kern w:val="0"/>
                <w:sz w:val="24"/>
              </w:rPr>
              <w:t>管理制度和</w:t>
            </w:r>
            <w:r>
              <w:rPr>
                <w:kern w:val="0"/>
                <w:sz w:val="24"/>
              </w:rPr>
              <w:t>SOP</w:t>
            </w:r>
            <w:r>
              <w:rPr>
                <w:kern w:val="0"/>
                <w:sz w:val="24"/>
              </w:rPr>
              <w:t>的起草、审核、批准、生效、修订、废止等符合机构</w:t>
            </w:r>
            <w:r>
              <w:rPr>
                <w:kern w:val="0"/>
                <w:sz w:val="24"/>
              </w:rPr>
              <w:t>/</w:t>
            </w:r>
            <w:r>
              <w:rPr>
                <w:kern w:val="0"/>
                <w:sz w:val="24"/>
              </w:rPr>
              <w:t>临床试验专业相关管理制度及</w:t>
            </w:r>
            <w:r>
              <w:rPr>
                <w:kern w:val="0"/>
                <w:sz w:val="24"/>
              </w:rPr>
              <w:t>SOP</w:t>
            </w:r>
            <w:r>
              <w:rPr>
                <w:kern w:val="0"/>
                <w:sz w:val="24"/>
              </w:rPr>
              <w:t>的要求</w:t>
            </w:r>
          </w:p>
        </w:tc>
        <w:tc>
          <w:tcPr>
            <w:tcW w:w="1328" w:type="pct"/>
            <w:vAlign w:val="center"/>
          </w:tcPr>
          <w:p w:rsidR="0075241E" w:rsidRDefault="000E6139" w:rsidP="00874FB1">
            <w:pPr>
              <w:adjustRightInd w:val="0"/>
              <w:snapToGrid w:val="0"/>
              <w:spacing w:line="420" w:lineRule="exact"/>
              <w:rPr>
                <w:kern w:val="0"/>
                <w:sz w:val="24"/>
              </w:rPr>
            </w:pPr>
            <w:r>
              <w:rPr>
                <w:kern w:val="0"/>
                <w:sz w:val="24"/>
              </w:rPr>
              <w:t>查看相关管理制度和</w:t>
            </w:r>
            <w:r>
              <w:rPr>
                <w:kern w:val="0"/>
                <w:sz w:val="24"/>
              </w:rPr>
              <w:t>SOP</w:t>
            </w:r>
          </w:p>
        </w:tc>
        <w:tc>
          <w:tcPr>
            <w:tcW w:w="703" w:type="pct"/>
            <w:vAlign w:val="center"/>
          </w:tcPr>
          <w:p w:rsidR="0075241E" w:rsidRDefault="00471ACA" w:rsidP="00543EFB">
            <w:pPr>
              <w:adjustRightInd w:val="0"/>
              <w:snapToGrid w:val="0"/>
              <w:spacing w:line="420" w:lineRule="exact"/>
              <w:jc w:val="left"/>
              <w:rPr>
                <w:sz w:val="24"/>
              </w:rPr>
            </w:pPr>
            <w:r>
              <w:rPr>
                <w:sz w:val="24"/>
              </w:rPr>
              <w:t>《办法》</w:t>
            </w:r>
            <w:r w:rsidR="000E6139">
              <w:rPr>
                <w:sz w:val="24"/>
              </w:rPr>
              <w:t>第</w:t>
            </w:r>
            <w:r w:rsidR="000E6139">
              <w:rPr>
                <w:sz w:val="24"/>
              </w:rPr>
              <w:t>4</w:t>
            </w:r>
            <w:r w:rsidR="000E6139">
              <w:rPr>
                <w:sz w:val="24"/>
              </w:rPr>
              <w:t>、</w:t>
            </w:r>
            <w:r w:rsidR="000E6139">
              <w:rPr>
                <w:sz w:val="24"/>
              </w:rPr>
              <w:t>5</w:t>
            </w:r>
            <w:r w:rsidR="000E6139">
              <w:rPr>
                <w:sz w:val="24"/>
              </w:rPr>
              <w:t>条</w:t>
            </w:r>
            <w:r w:rsidR="00C44FE2">
              <w:rPr>
                <w:rFonts w:hint="eastAsia"/>
                <w:sz w:val="24"/>
              </w:rPr>
              <w:t>；</w:t>
            </w:r>
          </w:p>
          <w:p w:rsidR="0075241E" w:rsidRDefault="000E6139" w:rsidP="00543EFB">
            <w:pPr>
              <w:adjustRightInd w:val="0"/>
              <w:snapToGrid w:val="0"/>
              <w:spacing w:line="420" w:lineRule="exact"/>
              <w:jc w:val="left"/>
            </w:pPr>
            <w:r>
              <w:rPr>
                <w:sz w:val="24"/>
              </w:rPr>
              <w:t>GCP</w:t>
            </w:r>
            <w:r>
              <w:rPr>
                <w:sz w:val="24"/>
              </w:rPr>
              <w:t>第</w:t>
            </w:r>
            <w:r>
              <w:rPr>
                <w:sz w:val="24"/>
              </w:rPr>
              <w:t>20</w:t>
            </w:r>
            <w:r>
              <w:rPr>
                <w:sz w:val="24"/>
              </w:rPr>
              <w:t>条</w:t>
            </w:r>
          </w:p>
        </w:tc>
      </w:tr>
      <w:tr w:rsidR="00874FB1" w:rsidTr="00543EFB">
        <w:trPr>
          <w:trHeight w:val="510"/>
        </w:trPr>
        <w:tc>
          <w:tcPr>
            <w:tcW w:w="5000" w:type="pct"/>
            <w:gridSpan w:val="4"/>
            <w:tcBorders>
              <w:bottom w:val="single" w:sz="4" w:space="0" w:color="auto"/>
            </w:tcBorders>
            <w:shd w:val="clear" w:color="auto" w:fill="DBE5F1"/>
            <w:vAlign w:val="center"/>
          </w:tcPr>
          <w:p w:rsidR="00874FB1" w:rsidRDefault="00874FB1" w:rsidP="00874FB1">
            <w:pPr>
              <w:adjustRightInd w:val="0"/>
              <w:snapToGrid w:val="0"/>
              <w:spacing w:line="420" w:lineRule="exact"/>
              <w:rPr>
                <w:b/>
                <w:sz w:val="24"/>
              </w:rPr>
            </w:pPr>
            <w:r>
              <w:rPr>
                <w:b/>
                <w:sz w:val="24"/>
              </w:rPr>
              <w:t>运行管理</w:t>
            </w:r>
            <w:r>
              <w:rPr>
                <w:rFonts w:hint="eastAsia"/>
                <w:b/>
                <w:sz w:val="24"/>
              </w:rPr>
              <w:t>（</w:t>
            </w:r>
            <w:r>
              <w:rPr>
                <w:rFonts w:hint="eastAsia"/>
                <w:b/>
                <w:sz w:val="24"/>
              </w:rPr>
              <w:t>B4-B7</w:t>
            </w:r>
            <w:r>
              <w:rPr>
                <w:rFonts w:hint="eastAsia"/>
                <w:b/>
                <w:sz w:val="24"/>
              </w:rPr>
              <w:t>）（</w:t>
            </w:r>
            <w:r>
              <w:rPr>
                <w:b/>
                <w:sz w:val="24"/>
              </w:rPr>
              <w:t>新备案机构可免）</w:t>
            </w:r>
          </w:p>
        </w:tc>
      </w:tr>
      <w:tr w:rsidR="00874FB1" w:rsidTr="00543EFB">
        <w:trPr>
          <w:trHeight w:val="510"/>
        </w:trPr>
        <w:tc>
          <w:tcPr>
            <w:tcW w:w="703" w:type="pct"/>
            <w:shd w:val="clear" w:color="auto" w:fill="DBE5F1"/>
            <w:vAlign w:val="center"/>
          </w:tcPr>
          <w:p w:rsidR="00874FB1" w:rsidRDefault="00874FB1" w:rsidP="00874FB1">
            <w:pPr>
              <w:adjustRightInd w:val="0"/>
              <w:snapToGrid w:val="0"/>
              <w:spacing w:line="420" w:lineRule="exact"/>
              <w:jc w:val="center"/>
              <w:rPr>
                <w:b/>
                <w:sz w:val="24"/>
              </w:rPr>
            </w:pPr>
            <w:r>
              <w:rPr>
                <w:b/>
                <w:sz w:val="24"/>
              </w:rPr>
              <w:t>B</w:t>
            </w:r>
            <w:r>
              <w:rPr>
                <w:rFonts w:hint="eastAsia"/>
                <w:b/>
                <w:sz w:val="24"/>
              </w:rPr>
              <w:t>4</w:t>
            </w:r>
          </w:p>
        </w:tc>
        <w:tc>
          <w:tcPr>
            <w:tcW w:w="4297" w:type="pct"/>
            <w:gridSpan w:val="3"/>
            <w:shd w:val="clear" w:color="auto" w:fill="DBE5F1"/>
            <w:vAlign w:val="center"/>
          </w:tcPr>
          <w:p w:rsidR="00874FB1" w:rsidRDefault="00874FB1" w:rsidP="00874FB1">
            <w:pPr>
              <w:adjustRightInd w:val="0"/>
              <w:snapToGrid w:val="0"/>
              <w:spacing w:line="420" w:lineRule="exact"/>
              <w:rPr>
                <w:b/>
                <w:sz w:val="24"/>
              </w:rPr>
            </w:pPr>
            <w:r>
              <w:rPr>
                <w:b/>
                <w:sz w:val="24"/>
              </w:rPr>
              <w:t>项目运行管理</w:t>
            </w:r>
          </w:p>
        </w:tc>
      </w:tr>
      <w:tr w:rsidR="0075241E" w:rsidTr="00543EFB">
        <w:trPr>
          <w:trHeight w:val="1597"/>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B4.1</w:t>
            </w:r>
          </w:p>
        </w:tc>
        <w:tc>
          <w:tcPr>
            <w:tcW w:w="2266" w:type="pct"/>
            <w:vAlign w:val="center"/>
          </w:tcPr>
          <w:p w:rsidR="0075241E" w:rsidRDefault="000E6139" w:rsidP="00874FB1">
            <w:pPr>
              <w:adjustRightInd w:val="0"/>
              <w:snapToGrid w:val="0"/>
              <w:spacing w:line="420" w:lineRule="exact"/>
              <w:rPr>
                <w:sz w:val="24"/>
              </w:rPr>
            </w:pPr>
            <w:r>
              <w:rPr>
                <w:rFonts w:hint="eastAsia"/>
                <w:sz w:val="24"/>
              </w:rPr>
              <w:t>主要研究者承担试验项目适量，在临床试验约定的期限内有足够的时间实施和完成临床试验，能监管研究人员执行方案并采取措施实施管理，掌握临床试验的进展</w:t>
            </w:r>
          </w:p>
        </w:tc>
        <w:tc>
          <w:tcPr>
            <w:tcW w:w="1328" w:type="pct"/>
            <w:vAlign w:val="center"/>
          </w:tcPr>
          <w:p w:rsidR="0075241E" w:rsidRDefault="000E6139" w:rsidP="00874FB1">
            <w:pPr>
              <w:adjustRightInd w:val="0"/>
              <w:snapToGrid w:val="0"/>
              <w:spacing w:line="420" w:lineRule="exact"/>
              <w:rPr>
                <w:sz w:val="24"/>
              </w:rPr>
            </w:pPr>
            <w:r>
              <w:rPr>
                <w:rFonts w:hint="eastAsia"/>
                <w:sz w:val="24"/>
              </w:rPr>
              <w:t>查看执业资格证书、项目管理文件，面谈主要研究者，查看该主要研究者近</w:t>
            </w:r>
            <w:r>
              <w:rPr>
                <w:sz w:val="24"/>
              </w:rPr>
              <w:t>3</w:t>
            </w:r>
            <w:r>
              <w:rPr>
                <w:sz w:val="24"/>
              </w:rPr>
              <w:t>年开展临床试验的清单</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25</w:t>
            </w:r>
            <w:r>
              <w:rPr>
                <w:rFonts w:hint="eastAsia"/>
                <w:sz w:val="24"/>
              </w:rPr>
              <w:t>条</w:t>
            </w:r>
          </w:p>
        </w:tc>
      </w:tr>
      <w:tr w:rsidR="0075241E" w:rsidTr="00543EFB">
        <w:trPr>
          <w:trHeight w:val="1317"/>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.2</w:t>
            </w:r>
          </w:p>
        </w:tc>
        <w:tc>
          <w:tcPr>
            <w:tcW w:w="2266" w:type="pct"/>
            <w:vAlign w:val="center"/>
          </w:tcPr>
          <w:p w:rsidR="0075241E" w:rsidRDefault="000E6139" w:rsidP="00874FB1">
            <w:pPr>
              <w:adjustRightInd w:val="0"/>
              <w:snapToGrid w:val="0"/>
              <w:spacing w:line="420" w:lineRule="exact"/>
              <w:rPr>
                <w:sz w:val="24"/>
              </w:rPr>
            </w:pPr>
            <w:r>
              <w:rPr>
                <w:rFonts w:hint="eastAsia"/>
                <w:sz w:val="24"/>
              </w:rPr>
              <w:t>主要研究者全面负责所承担临床试验的运行和质量管理，确保临床试验各环节符合要求</w:t>
            </w:r>
          </w:p>
        </w:tc>
        <w:tc>
          <w:tcPr>
            <w:tcW w:w="1328" w:type="pct"/>
            <w:vAlign w:val="center"/>
          </w:tcPr>
          <w:p w:rsidR="0075241E" w:rsidRDefault="000E6139" w:rsidP="00874FB1">
            <w:pPr>
              <w:adjustRightInd w:val="0"/>
              <w:snapToGrid w:val="0"/>
              <w:spacing w:line="420" w:lineRule="exact"/>
              <w:rPr>
                <w:sz w:val="24"/>
              </w:rPr>
            </w:pPr>
            <w:r>
              <w:rPr>
                <w:rFonts w:hint="eastAsia"/>
                <w:sz w:val="24"/>
              </w:rPr>
              <w:t>面谈主要研究者，了解相应措施</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25</w:t>
            </w:r>
            <w:r>
              <w:rPr>
                <w:rFonts w:hint="eastAsia"/>
                <w:sz w:val="24"/>
              </w:rPr>
              <w:t>条</w:t>
            </w:r>
          </w:p>
        </w:tc>
      </w:tr>
      <w:tr w:rsidR="0075241E" w:rsidTr="00543EFB">
        <w:trPr>
          <w:trHeight w:val="755"/>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4.3</w:t>
            </w:r>
          </w:p>
        </w:tc>
        <w:tc>
          <w:tcPr>
            <w:tcW w:w="2266" w:type="pct"/>
            <w:vAlign w:val="center"/>
          </w:tcPr>
          <w:p w:rsidR="0075241E" w:rsidRDefault="000E6139" w:rsidP="00874FB1">
            <w:pPr>
              <w:adjustRightInd w:val="0"/>
              <w:snapToGrid w:val="0"/>
              <w:spacing w:line="420" w:lineRule="exact"/>
              <w:rPr>
                <w:sz w:val="24"/>
              </w:rPr>
            </w:pPr>
            <w:r>
              <w:rPr>
                <w:sz w:val="24"/>
              </w:rPr>
              <w:t>主要研究者根据医疗器械临床试验的需要，</w:t>
            </w:r>
            <w:r>
              <w:rPr>
                <w:rFonts w:hint="eastAsia"/>
                <w:sz w:val="24"/>
              </w:rPr>
              <w:t>授权与岗位相适应具有</w:t>
            </w:r>
            <w:r w:rsidR="00472B96">
              <w:rPr>
                <w:rFonts w:hint="eastAsia"/>
                <w:sz w:val="24"/>
              </w:rPr>
              <w:t>执业</w:t>
            </w:r>
            <w:r>
              <w:rPr>
                <w:rFonts w:hint="eastAsia"/>
                <w:sz w:val="24"/>
              </w:rPr>
              <w:t>资格和专业能力的研究者实施临床试</w:t>
            </w:r>
            <w:r>
              <w:rPr>
                <w:rFonts w:hint="eastAsia"/>
                <w:sz w:val="24"/>
              </w:rPr>
              <w:lastRenderedPageBreak/>
              <w:t>验，所授权的职责符合临床医疗常规和相关法规要求</w:t>
            </w:r>
          </w:p>
        </w:tc>
        <w:tc>
          <w:tcPr>
            <w:tcW w:w="1328" w:type="pct"/>
            <w:vAlign w:val="center"/>
          </w:tcPr>
          <w:p w:rsidR="0075241E" w:rsidRDefault="000E6139" w:rsidP="00874FB1">
            <w:pPr>
              <w:adjustRightInd w:val="0"/>
              <w:snapToGrid w:val="0"/>
              <w:spacing w:line="420" w:lineRule="exact"/>
              <w:rPr>
                <w:sz w:val="24"/>
              </w:rPr>
            </w:pPr>
            <w:r>
              <w:rPr>
                <w:sz w:val="24"/>
              </w:rPr>
              <w:lastRenderedPageBreak/>
              <w:t>查看分工授权表</w:t>
            </w:r>
            <w:r>
              <w:rPr>
                <w:rFonts w:hint="eastAsia"/>
                <w:sz w:val="24"/>
              </w:rPr>
              <w:t>，是否职责清晰、合理</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26</w:t>
            </w:r>
            <w:r>
              <w:rPr>
                <w:rFonts w:hint="eastAsia"/>
                <w:sz w:val="24"/>
              </w:rPr>
              <w:t>条</w:t>
            </w:r>
          </w:p>
        </w:tc>
      </w:tr>
      <w:tr w:rsidR="0075241E" w:rsidTr="00543EFB">
        <w:trPr>
          <w:trHeight w:val="782"/>
        </w:trPr>
        <w:tc>
          <w:tcPr>
            <w:tcW w:w="703" w:type="pct"/>
            <w:vAlign w:val="center"/>
          </w:tcPr>
          <w:p w:rsidR="0075241E" w:rsidRDefault="000E6139" w:rsidP="00874FB1">
            <w:pPr>
              <w:adjustRightInd w:val="0"/>
              <w:snapToGrid w:val="0"/>
              <w:spacing w:line="420" w:lineRule="exact"/>
              <w:jc w:val="center"/>
              <w:rPr>
                <w:sz w:val="24"/>
              </w:rPr>
            </w:pPr>
            <w:r>
              <w:rPr>
                <w:sz w:val="24"/>
              </w:rPr>
              <w:lastRenderedPageBreak/>
              <w:t>★B</w:t>
            </w:r>
            <w:r>
              <w:rPr>
                <w:rFonts w:hint="eastAsia"/>
                <w:sz w:val="24"/>
              </w:rPr>
              <w:t>4</w:t>
            </w:r>
            <w:r>
              <w:rPr>
                <w:sz w:val="24"/>
              </w:rPr>
              <w:t>.</w:t>
            </w:r>
            <w:r>
              <w:rPr>
                <w:rFonts w:hint="eastAsia"/>
                <w:sz w:val="24"/>
              </w:rPr>
              <w:t>4</w:t>
            </w:r>
          </w:p>
        </w:tc>
        <w:tc>
          <w:tcPr>
            <w:tcW w:w="2266" w:type="pct"/>
            <w:vAlign w:val="center"/>
          </w:tcPr>
          <w:p w:rsidR="0075241E" w:rsidRDefault="000E6139" w:rsidP="00874FB1">
            <w:pPr>
              <w:adjustRightInd w:val="0"/>
              <w:snapToGrid w:val="0"/>
              <w:spacing w:line="420" w:lineRule="exact"/>
              <w:rPr>
                <w:sz w:val="24"/>
              </w:rPr>
            </w:pPr>
            <w:r>
              <w:rPr>
                <w:rFonts w:hint="eastAsia"/>
                <w:sz w:val="24"/>
              </w:rPr>
              <w:t>参与医疗器械临床试验的研究者</w:t>
            </w:r>
            <w:r>
              <w:rPr>
                <w:sz w:val="24"/>
              </w:rPr>
              <w:t>经过医疗器械临床试验相关的培训</w:t>
            </w:r>
            <w:r>
              <w:rPr>
                <w:rFonts w:hint="eastAsia"/>
                <w:sz w:val="24"/>
              </w:rPr>
              <w:t>，包括相关法规、临床试验方案、</w:t>
            </w:r>
            <w:r>
              <w:rPr>
                <w:rFonts w:hint="eastAsia"/>
                <w:sz w:val="24"/>
              </w:rPr>
              <w:t>SOP</w:t>
            </w:r>
            <w:r>
              <w:rPr>
                <w:rFonts w:hint="eastAsia"/>
                <w:sz w:val="24"/>
              </w:rPr>
              <w:t>等</w:t>
            </w:r>
          </w:p>
        </w:tc>
        <w:tc>
          <w:tcPr>
            <w:tcW w:w="1328" w:type="pct"/>
            <w:vAlign w:val="center"/>
          </w:tcPr>
          <w:p w:rsidR="0075241E" w:rsidRDefault="000E6139" w:rsidP="00874FB1">
            <w:pPr>
              <w:adjustRightInd w:val="0"/>
              <w:snapToGrid w:val="0"/>
              <w:spacing w:line="420" w:lineRule="exact"/>
              <w:rPr>
                <w:sz w:val="24"/>
              </w:rPr>
            </w:pPr>
            <w:r>
              <w:rPr>
                <w:sz w:val="24"/>
              </w:rPr>
              <w:t>查看相应培训记录</w:t>
            </w:r>
            <w:r>
              <w:rPr>
                <w:rFonts w:hint="eastAsia"/>
                <w:sz w:val="24"/>
              </w:rPr>
              <w:t>，现场考核</w:t>
            </w:r>
          </w:p>
        </w:tc>
        <w:tc>
          <w:tcPr>
            <w:tcW w:w="703" w:type="pct"/>
            <w:vAlign w:val="center"/>
          </w:tcPr>
          <w:p w:rsidR="0075241E" w:rsidRDefault="000E6139" w:rsidP="00874FB1">
            <w:pPr>
              <w:adjustRightInd w:val="0"/>
              <w:snapToGrid w:val="0"/>
              <w:spacing w:line="420" w:lineRule="exact"/>
              <w:jc w:val="left"/>
              <w:rPr>
                <w:sz w:val="24"/>
              </w:rPr>
            </w:pPr>
            <w:r>
              <w:rPr>
                <w:rFonts w:hint="eastAsia"/>
                <w:sz w:val="24"/>
              </w:rPr>
              <w:t>GCP</w:t>
            </w:r>
            <w:r>
              <w:rPr>
                <w:rFonts w:hint="eastAsia"/>
                <w:sz w:val="24"/>
              </w:rPr>
              <w:t>第</w:t>
            </w:r>
            <w:r>
              <w:rPr>
                <w:rFonts w:hint="eastAsia"/>
                <w:sz w:val="24"/>
              </w:rPr>
              <w:t>27</w:t>
            </w:r>
            <w:r>
              <w:rPr>
                <w:rFonts w:hint="eastAsia"/>
                <w:sz w:val="24"/>
              </w:rPr>
              <w:t>条</w:t>
            </w:r>
          </w:p>
        </w:tc>
      </w:tr>
      <w:tr w:rsidR="0075241E" w:rsidTr="00543EFB">
        <w:trPr>
          <w:trHeight w:val="782"/>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w:t>
            </w:r>
            <w:r>
              <w:rPr>
                <w:sz w:val="24"/>
              </w:rPr>
              <w:t>B</w:t>
            </w:r>
            <w:r>
              <w:rPr>
                <w:rFonts w:hint="eastAsia"/>
                <w:sz w:val="24"/>
              </w:rPr>
              <w:t>4</w:t>
            </w:r>
            <w:r>
              <w:rPr>
                <w:sz w:val="24"/>
              </w:rPr>
              <w:t>.</w:t>
            </w:r>
            <w:r>
              <w:rPr>
                <w:rFonts w:hint="eastAsia"/>
                <w:sz w:val="24"/>
              </w:rPr>
              <w:t>5</w:t>
            </w:r>
          </w:p>
        </w:tc>
        <w:tc>
          <w:tcPr>
            <w:tcW w:w="2266" w:type="pct"/>
            <w:vAlign w:val="center"/>
          </w:tcPr>
          <w:p w:rsidR="0075241E" w:rsidRDefault="000E6139" w:rsidP="00874FB1">
            <w:pPr>
              <w:adjustRightInd w:val="0"/>
              <w:snapToGrid w:val="0"/>
              <w:spacing w:line="420" w:lineRule="exact"/>
              <w:rPr>
                <w:sz w:val="24"/>
              </w:rPr>
            </w:pPr>
            <w:r>
              <w:rPr>
                <w:sz w:val="24"/>
              </w:rPr>
              <w:t>研究者遵守相关伦理准则及伦理要求</w:t>
            </w:r>
            <w:r>
              <w:rPr>
                <w:rFonts w:hint="eastAsia"/>
                <w:sz w:val="24"/>
              </w:rPr>
              <w:t>，</w:t>
            </w:r>
            <w:r>
              <w:rPr>
                <w:sz w:val="24"/>
              </w:rPr>
              <w:t>确保试验过程中受试者的权益和安全得到保护</w:t>
            </w:r>
          </w:p>
        </w:tc>
        <w:tc>
          <w:tcPr>
            <w:tcW w:w="1328" w:type="pct"/>
            <w:vAlign w:val="center"/>
          </w:tcPr>
          <w:p w:rsidR="0075241E" w:rsidRDefault="000E6139" w:rsidP="00874FB1">
            <w:pPr>
              <w:adjustRightInd w:val="0"/>
              <w:snapToGrid w:val="0"/>
              <w:spacing w:line="420" w:lineRule="exact"/>
              <w:rPr>
                <w:sz w:val="24"/>
              </w:rPr>
            </w:pPr>
            <w:r>
              <w:rPr>
                <w:sz w:val="24"/>
              </w:rPr>
              <w:t>查看伦理批件、签署的知情同意书、住院病历或门诊病历知情同意记录内容、面谈研究者</w:t>
            </w:r>
          </w:p>
        </w:tc>
        <w:tc>
          <w:tcPr>
            <w:tcW w:w="703" w:type="pct"/>
            <w:vAlign w:val="center"/>
          </w:tcPr>
          <w:p w:rsidR="0075241E" w:rsidRDefault="000E6139" w:rsidP="00874FB1">
            <w:pPr>
              <w:adjustRightInd w:val="0"/>
              <w:snapToGrid w:val="0"/>
              <w:spacing w:line="420" w:lineRule="exact"/>
              <w:jc w:val="left"/>
              <w:rPr>
                <w:sz w:val="24"/>
              </w:rPr>
            </w:pPr>
            <w:r>
              <w:rPr>
                <w:rFonts w:hint="eastAsia"/>
                <w:sz w:val="24"/>
              </w:rPr>
              <w:t>GCP</w:t>
            </w:r>
            <w:r>
              <w:rPr>
                <w:rFonts w:hint="eastAsia"/>
                <w:sz w:val="24"/>
              </w:rPr>
              <w:t>第</w:t>
            </w:r>
            <w:r>
              <w:rPr>
                <w:rFonts w:hint="eastAsia"/>
                <w:sz w:val="24"/>
              </w:rPr>
              <w:t>28</w:t>
            </w:r>
            <w:r>
              <w:rPr>
                <w:rFonts w:hint="eastAsia"/>
                <w:sz w:val="24"/>
              </w:rPr>
              <w:t>条</w:t>
            </w:r>
          </w:p>
        </w:tc>
      </w:tr>
      <w:tr w:rsidR="0075241E" w:rsidTr="00543EFB">
        <w:trPr>
          <w:trHeight w:val="1031"/>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w:t>
            </w:r>
            <w:r>
              <w:rPr>
                <w:rFonts w:hint="eastAsia"/>
                <w:sz w:val="24"/>
              </w:rPr>
              <w:t>6</w:t>
            </w:r>
          </w:p>
        </w:tc>
        <w:tc>
          <w:tcPr>
            <w:tcW w:w="2266" w:type="pct"/>
            <w:vAlign w:val="center"/>
          </w:tcPr>
          <w:p w:rsidR="0075241E" w:rsidRDefault="000E6139" w:rsidP="00874FB1">
            <w:pPr>
              <w:adjustRightInd w:val="0"/>
              <w:snapToGrid w:val="0"/>
              <w:spacing w:line="420" w:lineRule="exact"/>
              <w:rPr>
                <w:sz w:val="24"/>
              </w:rPr>
            </w:pPr>
            <w:r>
              <w:rPr>
                <w:rFonts w:hint="eastAsia"/>
                <w:sz w:val="24"/>
              </w:rPr>
              <w:t>研究者</w:t>
            </w:r>
            <w:r>
              <w:rPr>
                <w:sz w:val="24"/>
              </w:rPr>
              <w:t>及时治疗、处理和记录</w:t>
            </w:r>
            <w:r>
              <w:rPr>
                <w:rFonts w:hint="eastAsia"/>
                <w:sz w:val="24"/>
              </w:rPr>
              <w:t>不良事件和</w:t>
            </w:r>
            <w:r>
              <w:rPr>
                <w:sz w:val="24"/>
              </w:rPr>
              <w:t>器械缺陷，及时告知受试者需要治疗和处理的并发</w:t>
            </w:r>
            <w:r>
              <w:rPr>
                <w:rFonts w:hint="eastAsia"/>
                <w:sz w:val="24"/>
              </w:rPr>
              <w:t>症</w:t>
            </w:r>
          </w:p>
        </w:tc>
        <w:tc>
          <w:tcPr>
            <w:tcW w:w="1328" w:type="pct"/>
            <w:vAlign w:val="center"/>
          </w:tcPr>
          <w:p w:rsidR="0075241E" w:rsidRDefault="000E6139" w:rsidP="00874FB1">
            <w:pPr>
              <w:adjustRightInd w:val="0"/>
              <w:snapToGrid w:val="0"/>
              <w:spacing w:line="420" w:lineRule="exact"/>
              <w:rPr>
                <w:sz w:val="24"/>
              </w:rPr>
            </w:pPr>
            <w:r>
              <w:rPr>
                <w:sz w:val="24"/>
              </w:rPr>
              <w:t>查看医疗记录、</w:t>
            </w:r>
            <w:r>
              <w:rPr>
                <w:rFonts w:hint="eastAsia"/>
                <w:sz w:val="24"/>
              </w:rPr>
              <w:t>检验检查报告</w:t>
            </w:r>
            <w:r>
              <w:rPr>
                <w:sz w:val="24"/>
              </w:rPr>
              <w:t>、</w:t>
            </w:r>
            <w:r>
              <w:rPr>
                <w:rFonts w:hint="eastAsia"/>
                <w:sz w:val="24"/>
              </w:rPr>
              <w:t>医院</w:t>
            </w:r>
            <w:r>
              <w:rPr>
                <w:rFonts w:hint="eastAsia"/>
                <w:sz w:val="24"/>
              </w:rPr>
              <w:t>HIS</w:t>
            </w:r>
            <w:r>
              <w:rPr>
                <w:rFonts w:hint="eastAsia"/>
                <w:sz w:val="24"/>
              </w:rPr>
              <w:t>系统、</w:t>
            </w:r>
            <w:r>
              <w:rPr>
                <w:sz w:val="24"/>
              </w:rPr>
              <w:t>AE</w:t>
            </w:r>
            <w:r>
              <w:rPr>
                <w:sz w:val="24"/>
              </w:rPr>
              <w:t>及随访等记录</w:t>
            </w:r>
          </w:p>
        </w:tc>
        <w:tc>
          <w:tcPr>
            <w:tcW w:w="703" w:type="pct"/>
            <w:vAlign w:val="center"/>
          </w:tcPr>
          <w:p w:rsidR="0075241E" w:rsidRDefault="000E6139" w:rsidP="00874FB1">
            <w:pPr>
              <w:adjustRightInd w:val="0"/>
              <w:snapToGrid w:val="0"/>
              <w:spacing w:line="420" w:lineRule="exact"/>
              <w:rPr>
                <w:sz w:val="24"/>
              </w:rPr>
            </w:pPr>
            <w:r>
              <w:rPr>
                <w:sz w:val="24"/>
              </w:rPr>
              <w:t>GCP</w:t>
            </w:r>
            <w:r>
              <w:rPr>
                <w:sz w:val="24"/>
              </w:rPr>
              <w:t>第</w:t>
            </w:r>
            <w:r>
              <w:rPr>
                <w:sz w:val="24"/>
              </w:rPr>
              <w:t>31</w:t>
            </w:r>
            <w:r>
              <w:rPr>
                <w:sz w:val="24"/>
              </w:rPr>
              <w:t>条</w:t>
            </w:r>
          </w:p>
        </w:tc>
      </w:tr>
      <w:tr w:rsidR="0075241E" w:rsidTr="00543EFB">
        <w:trPr>
          <w:trHeight w:val="1048"/>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w:t>
            </w:r>
            <w:r>
              <w:rPr>
                <w:rFonts w:hint="eastAsia"/>
                <w:sz w:val="24"/>
              </w:rPr>
              <w:t>7</w:t>
            </w:r>
          </w:p>
        </w:tc>
        <w:tc>
          <w:tcPr>
            <w:tcW w:w="2266" w:type="pct"/>
            <w:vAlign w:val="center"/>
          </w:tcPr>
          <w:p w:rsidR="0075241E" w:rsidRDefault="000E6139" w:rsidP="00874FB1">
            <w:pPr>
              <w:adjustRightInd w:val="0"/>
              <w:snapToGrid w:val="0"/>
              <w:spacing w:line="420" w:lineRule="exact"/>
              <w:rPr>
                <w:sz w:val="24"/>
              </w:rPr>
            </w:pPr>
            <w:r>
              <w:rPr>
                <w:rFonts w:hint="eastAsia"/>
                <w:sz w:val="24"/>
              </w:rPr>
              <w:t>研究者在获知</w:t>
            </w:r>
            <w:r w:rsidR="00E54A09">
              <w:rPr>
                <w:rFonts w:hint="eastAsia"/>
                <w:sz w:val="24"/>
              </w:rPr>
              <w:t xml:space="preserve">SAE </w:t>
            </w:r>
            <w:r w:rsidR="00E54A09">
              <w:rPr>
                <w:rFonts w:hint="eastAsia"/>
                <w:sz w:val="24"/>
              </w:rPr>
              <w:t>的</w:t>
            </w:r>
            <w:r>
              <w:rPr>
                <w:rFonts w:hint="eastAsia"/>
                <w:sz w:val="24"/>
              </w:rPr>
              <w:t>24</w:t>
            </w:r>
            <w:r>
              <w:rPr>
                <w:rFonts w:hint="eastAsia"/>
                <w:sz w:val="24"/>
              </w:rPr>
              <w:t>小时内按规定报告，并进行治疗和随访</w:t>
            </w:r>
          </w:p>
        </w:tc>
        <w:tc>
          <w:tcPr>
            <w:tcW w:w="1328" w:type="pct"/>
            <w:vAlign w:val="center"/>
          </w:tcPr>
          <w:p w:rsidR="0075241E" w:rsidRDefault="000E6139" w:rsidP="00874FB1">
            <w:pPr>
              <w:adjustRightInd w:val="0"/>
              <w:snapToGrid w:val="0"/>
              <w:spacing w:line="420" w:lineRule="exact"/>
              <w:rPr>
                <w:sz w:val="24"/>
              </w:rPr>
            </w:pPr>
            <w:r>
              <w:rPr>
                <w:color w:val="000000"/>
                <w:sz w:val="24"/>
              </w:rPr>
              <w:t>查看</w:t>
            </w:r>
            <w:r>
              <w:rPr>
                <w:color w:val="000000"/>
                <w:sz w:val="24"/>
              </w:rPr>
              <w:t>SAE</w:t>
            </w:r>
            <w:r>
              <w:rPr>
                <w:color w:val="000000"/>
                <w:sz w:val="24"/>
              </w:rPr>
              <w:t>记录</w:t>
            </w:r>
            <w:r>
              <w:rPr>
                <w:rFonts w:hint="eastAsia"/>
                <w:color w:val="000000"/>
                <w:sz w:val="24"/>
              </w:rPr>
              <w:t>、报告</w:t>
            </w:r>
            <w:r>
              <w:rPr>
                <w:color w:val="000000"/>
                <w:sz w:val="24"/>
              </w:rPr>
              <w:t>及随访记录</w:t>
            </w:r>
            <w:r>
              <w:rPr>
                <w:rFonts w:hint="eastAsia"/>
                <w:color w:val="000000"/>
                <w:sz w:val="24"/>
              </w:rPr>
              <w:t>，是否符合规范要求</w:t>
            </w:r>
          </w:p>
        </w:tc>
        <w:tc>
          <w:tcPr>
            <w:tcW w:w="703" w:type="pct"/>
            <w:vAlign w:val="center"/>
          </w:tcPr>
          <w:p w:rsidR="0075241E" w:rsidRDefault="000E6139" w:rsidP="00874FB1">
            <w:pPr>
              <w:adjustRightInd w:val="0"/>
              <w:snapToGrid w:val="0"/>
              <w:spacing w:line="420" w:lineRule="exact"/>
              <w:rPr>
                <w:color w:val="000000"/>
                <w:sz w:val="24"/>
              </w:rPr>
            </w:pPr>
            <w:r>
              <w:rPr>
                <w:sz w:val="24"/>
              </w:rPr>
              <w:t>GCP</w:t>
            </w:r>
            <w:r>
              <w:rPr>
                <w:sz w:val="24"/>
              </w:rPr>
              <w:t>第</w:t>
            </w:r>
            <w:r>
              <w:rPr>
                <w:sz w:val="24"/>
              </w:rPr>
              <w:t>32</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w:t>
            </w:r>
            <w:r>
              <w:rPr>
                <w:rFonts w:hint="eastAsia"/>
                <w:sz w:val="24"/>
              </w:rPr>
              <w:t>8</w:t>
            </w:r>
          </w:p>
        </w:tc>
        <w:tc>
          <w:tcPr>
            <w:tcW w:w="2266" w:type="pct"/>
            <w:vAlign w:val="center"/>
          </w:tcPr>
          <w:p w:rsidR="0075241E" w:rsidRDefault="000E6139" w:rsidP="00874FB1">
            <w:pPr>
              <w:adjustRightInd w:val="0"/>
              <w:snapToGrid w:val="0"/>
              <w:spacing w:line="420" w:lineRule="exact"/>
              <w:rPr>
                <w:sz w:val="24"/>
              </w:rPr>
            </w:pPr>
            <w:r>
              <w:rPr>
                <w:rFonts w:hint="eastAsia"/>
                <w:sz w:val="24"/>
              </w:rPr>
              <w:t>发现医疗器械临床试验的风险超过可能的受益，需要</w:t>
            </w:r>
            <w:r>
              <w:rPr>
                <w:sz w:val="24"/>
              </w:rPr>
              <w:t>暂停或者终止临床试验时，主要研究者向申办者、机构管理部门、伦理委员会报告，并及时通知受试者，保证受试者得到适当治疗和随访</w:t>
            </w:r>
          </w:p>
        </w:tc>
        <w:tc>
          <w:tcPr>
            <w:tcW w:w="1328" w:type="pct"/>
            <w:vAlign w:val="center"/>
          </w:tcPr>
          <w:p w:rsidR="0075241E" w:rsidRDefault="000E6139" w:rsidP="00874FB1">
            <w:pPr>
              <w:adjustRightInd w:val="0"/>
              <w:snapToGrid w:val="0"/>
              <w:spacing w:line="420" w:lineRule="exact"/>
              <w:rPr>
                <w:sz w:val="24"/>
              </w:rPr>
            </w:pPr>
            <w:r>
              <w:rPr>
                <w:color w:val="000000"/>
                <w:sz w:val="24"/>
              </w:rPr>
              <w:t>查看相关</w:t>
            </w:r>
            <w:r>
              <w:rPr>
                <w:rFonts w:hint="eastAsia"/>
                <w:color w:val="000000"/>
                <w:sz w:val="24"/>
              </w:rPr>
              <w:t>报告</w:t>
            </w:r>
            <w:r>
              <w:rPr>
                <w:color w:val="000000"/>
                <w:sz w:val="24"/>
              </w:rPr>
              <w:t>记录及随访记录</w:t>
            </w:r>
          </w:p>
        </w:tc>
        <w:tc>
          <w:tcPr>
            <w:tcW w:w="703" w:type="pct"/>
            <w:vAlign w:val="center"/>
          </w:tcPr>
          <w:p w:rsidR="0075241E" w:rsidRDefault="000E6139" w:rsidP="00874FB1">
            <w:pPr>
              <w:adjustRightInd w:val="0"/>
              <w:snapToGrid w:val="0"/>
              <w:spacing w:line="420" w:lineRule="exact"/>
              <w:rPr>
                <w:color w:val="000000"/>
                <w:sz w:val="24"/>
              </w:rPr>
            </w:pPr>
            <w:r>
              <w:rPr>
                <w:sz w:val="24"/>
              </w:rPr>
              <w:t>GCP</w:t>
            </w:r>
            <w:r>
              <w:rPr>
                <w:sz w:val="24"/>
              </w:rPr>
              <w:t>第</w:t>
            </w:r>
            <w:r>
              <w:rPr>
                <w:sz w:val="24"/>
              </w:rPr>
              <w:t>32</w:t>
            </w:r>
            <w:r>
              <w:rPr>
                <w:sz w:val="24"/>
              </w:rPr>
              <w:t>、</w:t>
            </w:r>
            <w:r>
              <w:rPr>
                <w:sz w:val="24"/>
              </w:rPr>
              <w:t>33</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w:t>
            </w:r>
            <w:r>
              <w:rPr>
                <w:rFonts w:hint="eastAsia"/>
                <w:sz w:val="24"/>
              </w:rPr>
              <w:t>9</w:t>
            </w:r>
          </w:p>
        </w:tc>
        <w:tc>
          <w:tcPr>
            <w:tcW w:w="2266" w:type="pct"/>
            <w:vAlign w:val="center"/>
          </w:tcPr>
          <w:p w:rsidR="0075241E" w:rsidRDefault="000E6139" w:rsidP="00874FB1">
            <w:pPr>
              <w:adjustRightInd w:val="0"/>
              <w:snapToGrid w:val="0"/>
              <w:spacing w:line="420" w:lineRule="exact"/>
              <w:rPr>
                <w:sz w:val="24"/>
              </w:rPr>
            </w:pPr>
            <w:r>
              <w:rPr>
                <w:sz w:val="24"/>
              </w:rPr>
              <w:t>主要研究者及时处理收到的</w:t>
            </w:r>
            <w:r w:rsidR="00E54A09">
              <w:rPr>
                <w:rFonts w:hint="eastAsia"/>
                <w:sz w:val="24"/>
              </w:rPr>
              <w:t>SAE</w:t>
            </w:r>
            <w:r>
              <w:rPr>
                <w:sz w:val="24"/>
              </w:rPr>
              <w:t>和其他安全性信息</w:t>
            </w:r>
          </w:p>
        </w:tc>
        <w:tc>
          <w:tcPr>
            <w:tcW w:w="1328" w:type="pct"/>
            <w:vAlign w:val="center"/>
          </w:tcPr>
          <w:p w:rsidR="0075241E" w:rsidRDefault="000E6139" w:rsidP="00874FB1">
            <w:pPr>
              <w:adjustRightInd w:val="0"/>
              <w:snapToGrid w:val="0"/>
              <w:spacing w:line="420" w:lineRule="exact"/>
              <w:rPr>
                <w:color w:val="000000"/>
                <w:sz w:val="24"/>
              </w:rPr>
            </w:pPr>
            <w:r>
              <w:rPr>
                <w:color w:val="000000"/>
                <w:sz w:val="24"/>
              </w:rPr>
              <w:t>查看</w:t>
            </w:r>
            <w:r>
              <w:rPr>
                <w:rFonts w:hint="eastAsia"/>
                <w:color w:val="000000"/>
                <w:sz w:val="24"/>
              </w:rPr>
              <w:t>签收阅读处理记录</w:t>
            </w:r>
          </w:p>
        </w:tc>
        <w:tc>
          <w:tcPr>
            <w:tcW w:w="703" w:type="pct"/>
            <w:vAlign w:val="center"/>
          </w:tcPr>
          <w:p w:rsidR="0075241E" w:rsidRDefault="000E6139" w:rsidP="00874FB1">
            <w:pPr>
              <w:adjustRightInd w:val="0"/>
              <w:snapToGrid w:val="0"/>
              <w:spacing w:line="420" w:lineRule="exact"/>
              <w:rPr>
                <w:color w:val="000000"/>
                <w:sz w:val="24"/>
              </w:rPr>
            </w:pPr>
            <w:r>
              <w:rPr>
                <w:sz w:val="24"/>
              </w:rPr>
              <w:t>GCP</w:t>
            </w:r>
            <w:r>
              <w:rPr>
                <w:sz w:val="24"/>
              </w:rPr>
              <w:t>第</w:t>
            </w:r>
            <w:r>
              <w:rPr>
                <w:sz w:val="24"/>
              </w:rPr>
              <w:t>33</w:t>
            </w:r>
            <w:r>
              <w:rPr>
                <w:sz w:val="24"/>
              </w:rPr>
              <w:t>条</w:t>
            </w:r>
          </w:p>
        </w:tc>
      </w:tr>
      <w:tr w:rsidR="0075241E" w:rsidTr="00543EFB">
        <w:trPr>
          <w:trHeight w:val="510"/>
        </w:trPr>
        <w:tc>
          <w:tcPr>
            <w:tcW w:w="703" w:type="pct"/>
            <w:tcBorders>
              <w:bottom w:val="single" w:sz="4" w:space="0" w:color="auto"/>
            </w:tcBorders>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w:t>
            </w:r>
            <w:r>
              <w:rPr>
                <w:rFonts w:hint="eastAsia"/>
                <w:sz w:val="24"/>
              </w:rPr>
              <w:t>10</w:t>
            </w:r>
          </w:p>
        </w:tc>
        <w:tc>
          <w:tcPr>
            <w:tcW w:w="2266" w:type="pct"/>
            <w:tcBorders>
              <w:bottom w:val="single" w:sz="4" w:space="0" w:color="auto"/>
            </w:tcBorders>
            <w:vAlign w:val="center"/>
          </w:tcPr>
          <w:p w:rsidR="0075241E" w:rsidRDefault="000E6139" w:rsidP="00874FB1">
            <w:pPr>
              <w:adjustRightInd w:val="0"/>
              <w:snapToGrid w:val="0"/>
              <w:spacing w:line="420" w:lineRule="exact"/>
              <w:rPr>
                <w:sz w:val="24"/>
              </w:rPr>
            </w:pPr>
            <w:r>
              <w:rPr>
                <w:sz w:val="24"/>
              </w:rPr>
              <w:t>主要研究者按时向伦理委员会报告临床试验进展，及时报告影响受试者权益和安全的事件或者对临床试验方案的偏离</w:t>
            </w:r>
          </w:p>
        </w:tc>
        <w:tc>
          <w:tcPr>
            <w:tcW w:w="1328" w:type="pct"/>
            <w:tcBorders>
              <w:bottom w:val="single" w:sz="4" w:space="0" w:color="auto"/>
            </w:tcBorders>
            <w:vAlign w:val="center"/>
          </w:tcPr>
          <w:p w:rsidR="0075241E" w:rsidRDefault="000E6139" w:rsidP="00874FB1">
            <w:pPr>
              <w:adjustRightInd w:val="0"/>
              <w:snapToGrid w:val="0"/>
              <w:spacing w:line="420" w:lineRule="exact"/>
              <w:rPr>
                <w:color w:val="000000"/>
                <w:sz w:val="24"/>
              </w:rPr>
            </w:pPr>
            <w:r>
              <w:rPr>
                <w:color w:val="000000"/>
                <w:sz w:val="24"/>
              </w:rPr>
              <w:t>查看试验进展</w:t>
            </w:r>
            <w:r>
              <w:rPr>
                <w:rFonts w:hint="eastAsia"/>
                <w:color w:val="000000"/>
                <w:sz w:val="24"/>
              </w:rPr>
              <w:t>报告</w:t>
            </w:r>
            <w:r>
              <w:rPr>
                <w:color w:val="000000"/>
                <w:sz w:val="24"/>
              </w:rPr>
              <w:t>、方案偏离</w:t>
            </w:r>
            <w:r>
              <w:rPr>
                <w:rFonts w:hint="eastAsia"/>
                <w:color w:val="000000"/>
                <w:sz w:val="24"/>
              </w:rPr>
              <w:t>递交</w:t>
            </w:r>
            <w:r>
              <w:rPr>
                <w:color w:val="000000"/>
                <w:sz w:val="24"/>
              </w:rPr>
              <w:t>报告</w:t>
            </w:r>
          </w:p>
        </w:tc>
        <w:tc>
          <w:tcPr>
            <w:tcW w:w="703" w:type="pct"/>
            <w:tcBorders>
              <w:bottom w:val="single" w:sz="4" w:space="0" w:color="auto"/>
            </w:tcBorders>
            <w:vAlign w:val="center"/>
          </w:tcPr>
          <w:p w:rsidR="0075241E" w:rsidRDefault="000E6139" w:rsidP="00874FB1">
            <w:pPr>
              <w:adjustRightInd w:val="0"/>
              <w:snapToGrid w:val="0"/>
              <w:spacing w:line="420" w:lineRule="exact"/>
              <w:rPr>
                <w:color w:val="000000"/>
                <w:sz w:val="24"/>
              </w:rPr>
            </w:pPr>
            <w:r>
              <w:rPr>
                <w:sz w:val="24"/>
              </w:rPr>
              <w:t>GCP</w:t>
            </w:r>
            <w:r>
              <w:rPr>
                <w:sz w:val="24"/>
              </w:rPr>
              <w:t>第</w:t>
            </w:r>
            <w:r>
              <w:rPr>
                <w:sz w:val="24"/>
              </w:rPr>
              <w:t>34</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4.11</w:t>
            </w:r>
          </w:p>
        </w:tc>
        <w:tc>
          <w:tcPr>
            <w:tcW w:w="2266" w:type="pct"/>
            <w:vAlign w:val="center"/>
          </w:tcPr>
          <w:p w:rsidR="0075241E" w:rsidRDefault="000E6139" w:rsidP="00874FB1">
            <w:pPr>
              <w:adjustRightInd w:val="0"/>
              <w:snapToGrid w:val="0"/>
              <w:spacing w:line="420" w:lineRule="exact"/>
              <w:rPr>
                <w:sz w:val="24"/>
              </w:rPr>
            </w:pPr>
            <w:r>
              <w:rPr>
                <w:rFonts w:hint="eastAsia"/>
                <w:sz w:val="24"/>
              </w:rPr>
              <w:t>主要研究者确保任何观察与发现均正</w:t>
            </w:r>
            <w:r>
              <w:rPr>
                <w:rFonts w:hint="eastAsia"/>
                <w:sz w:val="24"/>
              </w:rPr>
              <w:lastRenderedPageBreak/>
              <w:t>确完整地予以记录；</w:t>
            </w:r>
            <w:proofErr w:type="gramStart"/>
            <w:r>
              <w:rPr>
                <w:sz w:val="24"/>
              </w:rPr>
              <w:t>源数据</w:t>
            </w:r>
            <w:proofErr w:type="gramEnd"/>
            <w:r>
              <w:rPr>
                <w:sz w:val="24"/>
              </w:rPr>
              <w:t>清晰可辨识，更改时</w:t>
            </w:r>
            <w:r>
              <w:rPr>
                <w:rFonts w:hint="eastAsia"/>
                <w:sz w:val="24"/>
              </w:rPr>
              <w:t>需有</w:t>
            </w:r>
            <w:r>
              <w:rPr>
                <w:sz w:val="24"/>
              </w:rPr>
              <w:t>理由，签名并注明日期</w:t>
            </w:r>
          </w:p>
        </w:tc>
        <w:tc>
          <w:tcPr>
            <w:tcW w:w="1328" w:type="pct"/>
            <w:vAlign w:val="center"/>
          </w:tcPr>
          <w:p w:rsidR="0075241E" w:rsidRDefault="000E6139" w:rsidP="00874FB1">
            <w:pPr>
              <w:adjustRightInd w:val="0"/>
              <w:snapToGrid w:val="0"/>
              <w:spacing w:line="420" w:lineRule="exact"/>
              <w:rPr>
                <w:sz w:val="24"/>
              </w:rPr>
            </w:pPr>
            <w:r>
              <w:rPr>
                <w:rFonts w:hint="eastAsia"/>
                <w:color w:val="000000"/>
                <w:sz w:val="24"/>
              </w:rPr>
              <w:lastRenderedPageBreak/>
              <w:t>抽查</w:t>
            </w:r>
            <w:r>
              <w:rPr>
                <w:color w:val="000000"/>
                <w:sz w:val="24"/>
              </w:rPr>
              <w:t>临床试验相关原</w:t>
            </w:r>
            <w:r>
              <w:rPr>
                <w:color w:val="000000"/>
                <w:sz w:val="24"/>
              </w:rPr>
              <w:lastRenderedPageBreak/>
              <w:t>始记录</w:t>
            </w:r>
            <w:r>
              <w:rPr>
                <w:rFonts w:hint="eastAsia"/>
                <w:color w:val="000000"/>
                <w:sz w:val="24"/>
              </w:rPr>
              <w:t>，更改是否规范；抽查</w:t>
            </w:r>
            <w:r>
              <w:rPr>
                <w:color w:val="000000"/>
                <w:sz w:val="24"/>
              </w:rPr>
              <w:t>原始记录、</w:t>
            </w:r>
            <w:r w:rsidR="00E54A09">
              <w:rPr>
                <w:rFonts w:hint="eastAsia"/>
                <w:color w:val="000000"/>
                <w:sz w:val="24"/>
              </w:rPr>
              <w:t>病例报告表</w:t>
            </w:r>
            <w:r>
              <w:rPr>
                <w:color w:val="000000"/>
                <w:sz w:val="24"/>
              </w:rPr>
              <w:t>、</w:t>
            </w:r>
            <w:r>
              <w:rPr>
                <w:color w:val="000000"/>
                <w:sz w:val="24"/>
              </w:rPr>
              <w:t>HIS/LIS/</w:t>
            </w:r>
            <w:r w:rsidR="00E54A09">
              <w:rPr>
                <w:rFonts w:hint="eastAsia"/>
                <w:color w:val="000000"/>
                <w:sz w:val="24"/>
              </w:rPr>
              <w:t xml:space="preserve"> </w:t>
            </w:r>
            <w:r>
              <w:rPr>
                <w:color w:val="000000"/>
                <w:sz w:val="24"/>
              </w:rPr>
              <w:t>PACS</w:t>
            </w:r>
            <w:r>
              <w:rPr>
                <w:color w:val="000000"/>
                <w:sz w:val="24"/>
              </w:rPr>
              <w:t>等系统</w:t>
            </w:r>
            <w:r>
              <w:rPr>
                <w:rFonts w:hint="eastAsia"/>
                <w:color w:val="000000"/>
                <w:sz w:val="24"/>
              </w:rPr>
              <w:t>，数据是否真实、准确、完整，可追溯</w:t>
            </w:r>
          </w:p>
        </w:tc>
        <w:tc>
          <w:tcPr>
            <w:tcW w:w="703" w:type="pct"/>
            <w:vAlign w:val="center"/>
          </w:tcPr>
          <w:p w:rsidR="0075241E" w:rsidRDefault="000E6139" w:rsidP="00874FB1">
            <w:pPr>
              <w:adjustRightInd w:val="0"/>
              <w:snapToGrid w:val="0"/>
              <w:spacing w:line="420" w:lineRule="exact"/>
              <w:rPr>
                <w:color w:val="000000"/>
                <w:sz w:val="24"/>
              </w:rPr>
            </w:pPr>
            <w:r>
              <w:rPr>
                <w:rFonts w:hint="eastAsia"/>
                <w:color w:val="000000"/>
                <w:sz w:val="24"/>
              </w:rPr>
              <w:lastRenderedPageBreak/>
              <w:t>GCP</w:t>
            </w:r>
            <w:r>
              <w:rPr>
                <w:rFonts w:hint="eastAsia"/>
                <w:color w:val="000000"/>
                <w:sz w:val="24"/>
              </w:rPr>
              <w:t>第</w:t>
            </w:r>
            <w:r>
              <w:rPr>
                <w:rFonts w:hint="eastAsia"/>
                <w:color w:val="000000"/>
                <w:sz w:val="24"/>
              </w:rPr>
              <w:lastRenderedPageBreak/>
              <w:t>57</w:t>
            </w:r>
            <w:r>
              <w:rPr>
                <w:rFonts w:hint="eastAsia"/>
                <w:color w:val="000000"/>
                <w:sz w:val="24"/>
              </w:rPr>
              <w:t>、</w:t>
            </w:r>
            <w:r>
              <w:rPr>
                <w:rFonts w:hint="eastAsia"/>
                <w:color w:val="000000"/>
                <w:sz w:val="24"/>
              </w:rPr>
              <w:t>58</w:t>
            </w:r>
            <w:r>
              <w:rPr>
                <w:rFonts w:hint="eastAsia"/>
                <w:color w:val="000000"/>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lastRenderedPageBreak/>
              <w:t>★</w:t>
            </w:r>
            <w:r>
              <w:rPr>
                <w:sz w:val="24"/>
              </w:rPr>
              <w:t>B</w:t>
            </w:r>
            <w:r>
              <w:rPr>
                <w:rFonts w:hint="eastAsia"/>
                <w:sz w:val="24"/>
              </w:rPr>
              <w:t>4.12</w:t>
            </w:r>
          </w:p>
        </w:tc>
        <w:tc>
          <w:tcPr>
            <w:tcW w:w="2266" w:type="pct"/>
            <w:vAlign w:val="center"/>
          </w:tcPr>
          <w:p w:rsidR="0075241E" w:rsidRDefault="000E6139" w:rsidP="00874FB1">
            <w:pPr>
              <w:adjustRightInd w:val="0"/>
              <w:snapToGrid w:val="0"/>
              <w:spacing w:line="420" w:lineRule="exact"/>
              <w:rPr>
                <w:sz w:val="24"/>
              </w:rPr>
            </w:pPr>
            <w:r>
              <w:rPr>
                <w:rFonts w:hint="eastAsia"/>
                <w:sz w:val="24"/>
              </w:rPr>
              <w:t>以</w:t>
            </w:r>
            <w:r>
              <w:rPr>
                <w:sz w:val="24"/>
              </w:rPr>
              <w:t>患者为受试者</w:t>
            </w:r>
            <w:r>
              <w:rPr>
                <w:rFonts w:hint="eastAsia"/>
                <w:sz w:val="24"/>
              </w:rPr>
              <w:t>的临床试验</w:t>
            </w:r>
            <w:r>
              <w:rPr>
                <w:sz w:val="24"/>
              </w:rPr>
              <w:t>，相关医疗记录载入门诊或住院病历</w:t>
            </w:r>
            <w:r>
              <w:rPr>
                <w:rFonts w:hint="eastAsia"/>
                <w:sz w:val="24"/>
              </w:rPr>
              <w:t>，</w:t>
            </w:r>
            <w:r>
              <w:rPr>
                <w:sz w:val="24"/>
              </w:rPr>
              <w:t>医院建有电子病历系统时，研究</w:t>
            </w:r>
            <w:r>
              <w:rPr>
                <w:rFonts w:hint="eastAsia"/>
                <w:sz w:val="24"/>
              </w:rPr>
              <w:t>人员</w:t>
            </w:r>
            <w:r>
              <w:rPr>
                <w:sz w:val="24"/>
              </w:rPr>
              <w:t>使用电子病历系统记录受试者的相关医疗信息</w:t>
            </w:r>
            <w:r>
              <w:rPr>
                <w:rFonts w:hint="eastAsia"/>
                <w:sz w:val="24"/>
              </w:rPr>
              <w:t>；如未使用，需有适当理由</w:t>
            </w:r>
          </w:p>
        </w:tc>
        <w:tc>
          <w:tcPr>
            <w:tcW w:w="1328" w:type="pct"/>
            <w:vAlign w:val="center"/>
          </w:tcPr>
          <w:p w:rsidR="0075241E" w:rsidRDefault="000E6139" w:rsidP="00874FB1">
            <w:pPr>
              <w:adjustRightInd w:val="0"/>
              <w:snapToGrid w:val="0"/>
              <w:spacing w:line="420" w:lineRule="exact"/>
              <w:rPr>
                <w:sz w:val="24"/>
              </w:rPr>
            </w:pPr>
            <w:r>
              <w:rPr>
                <w:sz w:val="24"/>
              </w:rPr>
              <w:t>查看门诊或者住院病历</w:t>
            </w:r>
            <w:r>
              <w:rPr>
                <w:rFonts w:hint="eastAsia"/>
                <w:sz w:val="24"/>
              </w:rPr>
              <w:t>中临床试验的具体信息</w:t>
            </w:r>
          </w:p>
        </w:tc>
        <w:tc>
          <w:tcPr>
            <w:tcW w:w="703" w:type="pct"/>
            <w:vAlign w:val="center"/>
          </w:tcPr>
          <w:p w:rsidR="0075241E" w:rsidRDefault="000E6139" w:rsidP="00874FB1">
            <w:pPr>
              <w:adjustRightInd w:val="0"/>
              <w:snapToGrid w:val="0"/>
              <w:spacing w:line="420" w:lineRule="exact"/>
              <w:rPr>
                <w:sz w:val="24"/>
              </w:rPr>
            </w:pPr>
            <w:r>
              <w:rPr>
                <w:sz w:val="24"/>
              </w:rPr>
              <w:t>GCP</w:t>
            </w:r>
            <w:r>
              <w:rPr>
                <w:sz w:val="24"/>
              </w:rPr>
              <w:t>第</w:t>
            </w:r>
            <w:r>
              <w:rPr>
                <w:sz w:val="24"/>
              </w:rPr>
              <w:t>58</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B4.13</w:t>
            </w:r>
          </w:p>
        </w:tc>
        <w:tc>
          <w:tcPr>
            <w:tcW w:w="2266" w:type="pct"/>
            <w:vAlign w:val="center"/>
          </w:tcPr>
          <w:p w:rsidR="0075241E" w:rsidRDefault="000E6139" w:rsidP="00874FB1">
            <w:pPr>
              <w:adjustRightInd w:val="0"/>
              <w:snapToGrid w:val="0"/>
              <w:spacing w:line="420" w:lineRule="exact"/>
              <w:rPr>
                <w:sz w:val="24"/>
              </w:rPr>
            </w:pPr>
            <w:r>
              <w:rPr>
                <w:sz w:val="24"/>
              </w:rPr>
              <w:t>病历记录应及时、完整、规范并有研究者签名及日期</w:t>
            </w:r>
          </w:p>
        </w:tc>
        <w:tc>
          <w:tcPr>
            <w:tcW w:w="1328" w:type="pct"/>
            <w:vAlign w:val="center"/>
          </w:tcPr>
          <w:p w:rsidR="0075241E" w:rsidRDefault="000E6139" w:rsidP="00874FB1">
            <w:pPr>
              <w:adjustRightInd w:val="0"/>
              <w:snapToGrid w:val="0"/>
              <w:spacing w:line="420" w:lineRule="exact"/>
              <w:rPr>
                <w:sz w:val="24"/>
              </w:rPr>
            </w:pPr>
            <w:r>
              <w:rPr>
                <w:sz w:val="24"/>
              </w:rPr>
              <w:t>访谈研究者纸质病历记录是否存在誊抄的情形；核实电子病历系统的稽查轨迹，关键数据是否在当次访视结束后进行过修改，</w:t>
            </w:r>
            <w:proofErr w:type="gramStart"/>
            <w:r>
              <w:rPr>
                <w:sz w:val="24"/>
              </w:rPr>
              <w:t>如修改</w:t>
            </w:r>
            <w:proofErr w:type="gramEnd"/>
            <w:r>
              <w:rPr>
                <w:sz w:val="24"/>
              </w:rPr>
              <w:t>其依据是否充分</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57</w:t>
            </w:r>
            <w:r>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B4.14</w:t>
            </w:r>
          </w:p>
        </w:tc>
        <w:tc>
          <w:tcPr>
            <w:tcW w:w="2266" w:type="pct"/>
            <w:vAlign w:val="center"/>
          </w:tcPr>
          <w:p w:rsidR="0075241E" w:rsidRDefault="000E6139" w:rsidP="00874FB1">
            <w:pPr>
              <w:adjustRightInd w:val="0"/>
              <w:snapToGrid w:val="0"/>
              <w:spacing w:line="420" w:lineRule="exact"/>
              <w:rPr>
                <w:sz w:val="24"/>
              </w:rPr>
            </w:pPr>
            <w:r>
              <w:rPr>
                <w:sz w:val="24"/>
              </w:rPr>
              <w:t>主要研究者确保临床试验记录中的签名和日期准确完整，可追溯</w:t>
            </w:r>
            <w:proofErr w:type="gramStart"/>
            <w:r>
              <w:rPr>
                <w:sz w:val="24"/>
              </w:rPr>
              <w:t>至数据</w:t>
            </w:r>
            <w:proofErr w:type="gramEnd"/>
            <w:r>
              <w:rPr>
                <w:sz w:val="24"/>
              </w:rPr>
              <w:t>的产生者或修改者</w:t>
            </w:r>
          </w:p>
        </w:tc>
        <w:tc>
          <w:tcPr>
            <w:tcW w:w="1328" w:type="pct"/>
            <w:vAlign w:val="center"/>
          </w:tcPr>
          <w:p w:rsidR="0075241E" w:rsidRDefault="000E6139" w:rsidP="00874FB1">
            <w:pPr>
              <w:adjustRightInd w:val="0"/>
              <w:snapToGrid w:val="0"/>
              <w:spacing w:line="420" w:lineRule="exact"/>
              <w:rPr>
                <w:sz w:val="24"/>
              </w:rPr>
            </w:pPr>
            <w:r>
              <w:rPr>
                <w:sz w:val="24"/>
              </w:rPr>
              <w:t>查看</w:t>
            </w:r>
            <w:r>
              <w:rPr>
                <w:rFonts w:hint="eastAsia"/>
                <w:sz w:val="24"/>
              </w:rPr>
              <w:t>门诊和住院病历等</w:t>
            </w:r>
            <w:r>
              <w:rPr>
                <w:sz w:val="24"/>
              </w:rPr>
              <w:t>记录和文件</w:t>
            </w:r>
            <w:r>
              <w:rPr>
                <w:rFonts w:hint="eastAsia"/>
                <w:sz w:val="24"/>
              </w:rPr>
              <w:t>，核实门诊和住院病历书写及签字者是否为研究医生</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57</w:t>
            </w:r>
            <w:r>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w:t>
            </w:r>
            <w:r>
              <w:rPr>
                <w:sz w:val="24"/>
              </w:rPr>
              <w:t>B</w:t>
            </w:r>
            <w:r>
              <w:rPr>
                <w:rFonts w:hint="eastAsia"/>
                <w:sz w:val="24"/>
              </w:rPr>
              <w:t>4</w:t>
            </w:r>
            <w:r>
              <w:rPr>
                <w:sz w:val="24"/>
              </w:rPr>
              <w:t>.</w:t>
            </w:r>
            <w:r>
              <w:rPr>
                <w:rFonts w:hint="eastAsia"/>
                <w:sz w:val="24"/>
              </w:rPr>
              <w:t>15</w:t>
            </w:r>
          </w:p>
        </w:tc>
        <w:tc>
          <w:tcPr>
            <w:tcW w:w="2266" w:type="pct"/>
            <w:vAlign w:val="center"/>
          </w:tcPr>
          <w:p w:rsidR="0075241E" w:rsidRDefault="000E6139" w:rsidP="00874FB1">
            <w:pPr>
              <w:adjustRightInd w:val="0"/>
              <w:snapToGrid w:val="0"/>
              <w:spacing w:line="420" w:lineRule="exact"/>
              <w:rPr>
                <w:sz w:val="24"/>
              </w:rPr>
            </w:pPr>
            <w:r>
              <w:rPr>
                <w:sz w:val="24"/>
              </w:rPr>
              <w:t>纸质记录字迹清晰易读、不易擦除，修改留痕，注明原因，热敏纸打印的化验单及时复印留存</w:t>
            </w:r>
          </w:p>
        </w:tc>
        <w:tc>
          <w:tcPr>
            <w:tcW w:w="1328" w:type="pct"/>
            <w:vAlign w:val="center"/>
          </w:tcPr>
          <w:p w:rsidR="0075241E" w:rsidRDefault="000E6139" w:rsidP="00874FB1">
            <w:pPr>
              <w:adjustRightInd w:val="0"/>
              <w:snapToGrid w:val="0"/>
              <w:spacing w:line="420" w:lineRule="exact"/>
              <w:rPr>
                <w:sz w:val="24"/>
              </w:rPr>
            </w:pPr>
            <w:r>
              <w:rPr>
                <w:sz w:val="24"/>
              </w:rPr>
              <w:t>查看相应记录和化验单</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sidR="00472B96">
              <w:rPr>
                <w:rFonts w:hint="eastAsia"/>
                <w:sz w:val="24"/>
              </w:rPr>
              <w:t>57</w:t>
            </w:r>
            <w:r>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w:t>
            </w:r>
            <w:r>
              <w:rPr>
                <w:sz w:val="24"/>
              </w:rPr>
              <w:t>B</w:t>
            </w:r>
            <w:r>
              <w:rPr>
                <w:rFonts w:hint="eastAsia"/>
                <w:sz w:val="24"/>
              </w:rPr>
              <w:t>4</w:t>
            </w:r>
            <w:r>
              <w:rPr>
                <w:sz w:val="24"/>
              </w:rPr>
              <w:t>.</w:t>
            </w:r>
            <w:r>
              <w:rPr>
                <w:rFonts w:hint="eastAsia"/>
                <w:sz w:val="24"/>
              </w:rPr>
              <w:t>16</w:t>
            </w:r>
            <w:r>
              <w:rPr>
                <w:rFonts w:eastAsia="仿宋_GB2312"/>
                <w:sz w:val="24"/>
              </w:rPr>
              <w:t xml:space="preserve"> </w:t>
            </w:r>
          </w:p>
        </w:tc>
        <w:tc>
          <w:tcPr>
            <w:tcW w:w="2266" w:type="pct"/>
            <w:vAlign w:val="center"/>
          </w:tcPr>
          <w:p w:rsidR="0075241E" w:rsidRDefault="000E6139" w:rsidP="00874FB1">
            <w:pPr>
              <w:adjustRightInd w:val="0"/>
              <w:snapToGrid w:val="0"/>
              <w:spacing w:line="420" w:lineRule="exact"/>
              <w:rPr>
                <w:sz w:val="24"/>
              </w:rPr>
            </w:pPr>
            <w:r>
              <w:rPr>
                <w:rFonts w:hint="eastAsia"/>
                <w:sz w:val="24"/>
              </w:rPr>
              <w:t>计算机化系统的使用有相应培训，账号使用符合相关法规及</w:t>
            </w:r>
            <w:r>
              <w:rPr>
                <w:rFonts w:hint="eastAsia"/>
                <w:sz w:val="24"/>
              </w:rPr>
              <w:t>SOP</w:t>
            </w:r>
            <w:r>
              <w:rPr>
                <w:rFonts w:hint="eastAsia"/>
                <w:sz w:val="24"/>
              </w:rPr>
              <w:t>，不同用户之间不得共享登录账号或者使用通用登录账号</w:t>
            </w:r>
          </w:p>
        </w:tc>
        <w:tc>
          <w:tcPr>
            <w:tcW w:w="1328" w:type="pct"/>
            <w:vAlign w:val="center"/>
          </w:tcPr>
          <w:p w:rsidR="0075241E" w:rsidRDefault="000E6139" w:rsidP="00874FB1">
            <w:pPr>
              <w:adjustRightInd w:val="0"/>
              <w:snapToGrid w:val="0"/>
              <w:spacing w:line="420" w:lineRule="exact"/>
              <w:rPr>
                <w:sz w:val="24"/>
              </w:rPr>
            </w:pPr>
            <w:r>
              <w:rPr>
                <w:rFonts w:hint="eastAsia"/>
                <w:sz w:val="24"/>
              </w:rPr>
              <w:t>查看计算机化系统培训记录，账号权限设置、管理和分配，系统中的相应稽查轨迹</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60</w:t>
            </w:r>
            <w:r>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lastRenderedPageBreak/>
              <w:t>B4.17</w:t>
            </w:r>
          </w:p>
        </w:tc>
        <w:tc>
          <w:tcPr>
            <w:tcW w:w="2266" w:type="pct"/>
            <w:vAlign w:val="center"/>
          </w:tcPr>
          <w:p w:rsidR="0075241E" w:rsidRDefault="000E6139" w:rsidP="00874FB1">
            <w:pPr>
              <w:adjustRightInd w:val="0"/>
              <w:snapToGrid w:val="0"/>
              <w:spacing w:line="420" w:lineRule="exact"/>
              <w:rPr>
                <w:sz w:val="24"/>
              </w:rPr>
            </w:pPr>
            <w:r>
              <w:rPr>
                <w:rFonts w:hint="eastAsia"/>
                <w:sz w:val="24"/>
              </w:rPr>
              <w:t>主要研究者对病例报告表（含电子数据采集系统）中的数据进行确认，签署姓名和日期</w:t>
            </w:r>
          </w:p>
        </w:tc>
        <w:tc>
          <w:tcPr>
            <w:tcW w:w="1328" w:type="pct"/>
            <w:vAlign w:val="center"/>
          </w:tcPr>
          <w:p w:rsidR="0075241E" w:rsidRDefault="000E6139" w:rsidP="00874FB1">
            <w:pPr>
              <w:adjustRightInd w:val="0"/>
              <w:snapToGrid w:val="0"/>
              <w:spacing w:line="420" w:lineRule="exact"/>
              <w:rPr>
                <w:sz w:val="24"/>
              </w:rPr>
            </w:pPr>
            <w:r>
              <w:rPr>
                <w:rFonts w:hint="eastAsia"/>
                <w:sz w:val="24"/>
              </w:rPr>
              <w:t>查看病例报告表（含电子数据采集系统）中的研究者签署情况</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59</w:t>
            </w:r>
            <w:r>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4</w:t>
            </w:r>
            <w:r>
              <w:rPr>
                <w:sz w:val="24"/>
              </w:rPr>
              <w:t>.</w:t>
            </w:r>
            <w:r>
              <w:rPr>
                <w:rFonts w:hint="eastAsia"/>
                <w:sz w:val="24"/>
              </w:rPr>
              <w:t>18</w:t>
            </w:r>
          </w:p>
        </w:tc>
        <w:tc>
          <w:tcPr>
            <w:tcW w:w="2266" w:type="pct"/>
            <w:vAlign w:val="center"/>
          </w:tcPr>
          <w:p w:rsidR="0075241E" w:rsidRDefault="000E6139" w:rsidP="00874FB1">
            <w:pPr>
              <w:adjustRightInd w:val="0"/>
              <w:snapToGrid w:val="0"/>
              <w:spacing w:line="420" w:lineRule="exact"/>
              <w:rPr>
                <w:sz w:val="24"/>
              </w:rPr>
            </w:pPr>
            <w:r>
              <w:rPr>
                <w:sz w:val="24"/>
              </w:rPr>
              <w:t>开展创新医疗器械或需审批的第三类医疗器械临床试验，主要研究者</w:t>
            </w:r>
            <w:r w:rsidR="00D7411E">
              <w:rPr>
                <w:rFonts w:hint="eastAsia"/>
                <w:sz w:val="24"/>
              </w:rPr>
              <w:t>应</w:t>
            </w:r>
            <w:r>
              <w:rPr>
                <w:sz w:val="24"/>
              </w:rPr>
              <w:t>参加过</w:t>
            </w:r>
            <w:r>
              <w:rPr>
                <w:sz w:val="24"/>
              </w:rPr>
              <w:t>3</w:t>
            </w:r>
            <w:r>
              <w:rPr>
                <w:sz w:val="24"/>
              </w:rPr>
              <w:t>个以上医疗器械或药物临床试验</w:t>
            </w:r>
          </w:p>
        </w:tc>
        <w:tc>
          <w:tcPr>
            <w:tcW w:w="1328" w:type="pct"/>
            <w:vAlign w:val="center"/>
          </w:tcPr>
          <w:p w:rsidR="0075241E" w:rsidRDefault="000E6139" w:rsidP="00874FB1">
            <w:pPr>
              <w:adjustRightInd w:val="0"/>
              <w:snapToGrid w:val="0"/>
              <w:spacing w:line="420" w:lineRule="exact"/>
              <w:rPr>
                <w:sz w:val="24"/>
              </w:rPr>
            </w:pPr>
            <w:r>
              <w:rPr>
                <w:sz w:val="24"/>
              </w:rPr>
              <w:t>查看</w:t>
            </w:r>
            <w:r>
              <w:rPr>
                <w:color w:val="000000"/>
                <w:kern w:val="0"/>
                <w:sz w:val="24"/>
              </w:rPr>
              <w:t>创新医疗器械通知单或临床试验审批意见单</w:t>
            </w:r>
            <w:r>
              <w:rPr>
                <w:sz w:val="24"/>
              </w:rPr>
              <w:t>、参加临床试验的相关证据</w:t>
            </w:r>
          </w:p>
        </w:tc>
        <w:tc>
          <w:tcPr>
            <w:tcW w:w="703" w:type="pct"/>
            <w:vAlign w:val="center"/>
          </w:tcPr>
          <w:p w:rsidR="0075241E" w:rsidRDefault="00471ACA" w:rsidP="00874FB1">
            <w:pPr>
              <w:adjustRightInd w:val="0"/>
              <w:snapToGrid w:val="0"/>
              <w:spacing w:line="420" w:lineRule="exact"/>
              <w:rPr>
                <w:sz w:val="24"/>
              </w:rPr>
            </w:pPr>
            <w:r>
              <w:rPr>
                <w:rFonts w:hint="eastAsia"/>
                <w:sz w:val="24"/>
              </w:rPr>
              <w:t>《办法》</w:t>
            </w:r>
            <w:r w:rsidR="000E6139">
              <w:rPr>
                <w:rFonts w:hint="eastAsia"/>
                <w:sz w:val="24"/>
              </w:rPr>
              <w:t>第</w:t>
            </w:r>
            <w:r w:rsidR="000E6139">
              <w:rPr>
                <w:rFonts w:hint="eastAsia"/>
                <w:sz w:val="24"/>
              </w:rPr>
              <w:t>4</w:t>
            </w:r>
            <w:r w:rsidR="000E6139">
              <w:rPr>
                <w:rFonts w:hint="eastAsia"/>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rFonts w:hint="eastAsia"/>
                <w:sz w:val="24"/>
              </w:rPr>
              <w:t>B4.</w:t>
            </w:r>
            <w:r w:rsidR="0084343C">
              <w:rPr>
                <w:rFonts w:hint="eastAsia"/>
                <w:sz w:val="24"/>
              </w:rPr>
              <w:t>19</w:t>
            </w:r>
          </w:p>
        </w:tc>
        <w:tc>
          <w:tcPr>
            <w:tcW w:w="2266" w:type="pct"/>
            <w:vAlign w:val="center"/>
          </w:tcPr>
          <w:p w:rsidR="0075241E" w:rsidRDefault="000E6139" w:rsidP="00874FB1">
            <w:pPr>
              <w:adjustRightInd w:val="0"/>
              <w:snapToGrid w:val="0"/>
              <w:spacing w:line="420" w:lineRule="exact"/>
              <w:rPr>
                <w:sz w:val="24"/>
              </w:rPr>
            </w:pPr>
            <w:r>
              <w:rPr>
                <w:sz w:val="24"/>
              </w:rPr>
              <w:t>研究者及时处理组织管理部门、监查和检查中发现的问题，确保临床试验各环节符合要求</w:t>
            </w:r>
          </w:p>
        </w:tc>
        <w:tc>
          <w:tcPr>
            <w:tcW w:w="1328" w:type="pct"/>
            <w:vAlign w:val="center"/>
          </w:tcPr>
          <w:p w:rsidR="0075241E" w:rsidRDefault="000E6139" w:rsidP="00874FB1">
            <w:pPr>
              <w:adjustRightInd w:val="0"/>
              <w:snapToGrid w:val="0"/>
              <w:spacing w:line="420" w:lineRule="exact"/>
              <w:rPr>
                <w:sz w:val="24"/>
              </w:rPr>
            </w:pPr>
            <w:r>
              <w:rPr>
                <w:rFonts w:hint="eastAsia"/>
                <w:sz w:val="24"/>
              </w:rPr>
              <w:t>查看对质控、监查、检查发现问题的整改情况</w:t>
            </w:r>
          </w:p>
        </w:tc>
        <w:tc>
          <w:tcPr>
            <w:tcW w:w="703" w:type="pct"/>
            <w:vAlign w:val="center"/>
          </w:tcPr>
          <w:p w:rsidR="0075241E" w:rsidRDefault="000E6139"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22</w:t>
            </w:r>
            <w:r>
              <w:rPr>
                <w:rFonts w:hint="eastAsia"/>
                <w:sz w:val="24"/>
              </w:rPr>
              <w:t>条</w:t>
            </w:r>
          </w:p>
        </w:tc>
      </w:tr>
      <w:tr w:rsidR="00874FB1" w:rsidTr="00543EFB">
        <w:trPr>
          <w:trHeight w:val="510"/>
        </w:trPr>
        <w:tc>
          <w:tcPr>
            <w:tcW w:w="703" w:type="pct"/>
            <w:shd w:val="clear" w:color="auto" w:fill="DBE5F1"/>
            <w:vAlign w:val="center"/>
          </w:tcPr>
          <w:p w:rsidR="00874FB1" w:rsidRDefault="00874FB1" w:rsidP="00874FB1">
            <w:pPr>
              <w:adjustRightInd w:val="0"/>
              <w:snapToGrid w:val="0"/>
              <w:spacing w:line="420" w:lineRule="exact"/>
              <w:jc w:val="center"/>
              <w:rPr>
                <w:b/>
                <w:sz w:val="24"/>
              </w:rPr>
            </w:pPr>
            <w:r>
              <w:rPr>
                <w:b/>
                <w:sz w:val="24"/>
              </w:rPr>
              <w:t>B</w:t>
            </w:r>
            <w:r>
              <w:rPr>
                <w:rFonts w:hint="eastAsia"/>
                <w:b/>
                <w:sz w:val="24"/>
              </w:rPr>
              <w:t>5</w:t>
            </w:r>
          </w:p>
        </w:tc>
        <w:tc>
          <w:tcPr>
            <w:tcW w:w="4297" w:type="pct"/>
            <w:gridSpan w:val="3"/>
            <w:shd w:val="clear" w:color="auto" w:fill="DBE5F1"/>
            <w:vAlign w:val="center"/>
          </w:tcPr>
          <w:p w:rsidR="00874FB1" w:rsidRDefault="00874FB1" w:rsidP="00874FB1">
            <w:pPr>
              <w:adjustRightInd w:val="0"/>
              <w:snapToGrid w:val="0"/>
              <w:spacing w:line="420" w:lineRule="exact"/>
              <w:rPr>
                <w:b/>
                <w:sz w:val="24"/>
              </w:rPr>
            </w:pPr>
            <w:r>
              <w:rPr>
                <w:b/>
                <w:sz w:val="24"/>
              </w:rPr>
              <w:t>试验医疗器械管理</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5</w:t>
            </w:r>
            <w:r>
              <w:rPr>
                <w:sz w:val="24"/>
              </w:rPr>
              <w:t>.1</w:t>
            </w:r>
          </w:p>
        </w:tc>
        <w:tc>
          <w:tcPr>
            <w:tcW w:w="2266" w:type="pct"/>
            <w:vAlign w:val="center"/>
          </w:tcPr>
          <w:p w:rsidR="0075241E" w:rsidRDefault="000E6139" w:rsidP="00874FB1">
            <w:pPr>
              <w:adjustRightInd w:val="0"/>
              <w:snapToGrid w:val="0"/>
              <w:spacing w:line="420" w:lineRule="exact"/>
              <w:rPr>
                <w:sz w:val="24"/>
              </w:rPr>
            </w:pPr>
            <w:r>
              <w:rPr>
                <w:sz w:val="24"/>
              </w:rPr>
              <w:t>试验医疗器械仅用于参加该医疗器械临床试验的受试者</w:t>
            </w:r>
          </w:p>
        </w:tc>
        <w:tc>
          <w:tcPr>
            <w:tcW w:w="1328" w:type="pct"/>
            <w:vAlign w:val="center"/>
          </w:tcPr>
          <w:p w:rsidR="0075241E" w:rsidRDefault="000E6139" w:rsidP="00874FB1">
            <w:pPr>
              <w:autoSpaceDE w:val="0"/>
              <w:autoSpaceDN w:val="0"/>
              <w:adjustRightInd w:val="0"/>
              <w:snapToGrid w:val="0"/>
              <w:spacing w:line="420" w:lineRule="exact"/>
              <w:rPr>
                <w:sz w:val="24"/>
              </w:rPr>
            </w:pPr>
            <w:r>
              <w:rPr>
                <w:sz w:val="24"/>
              </w:rPr>
              <w:t>查看试验医疗器械使用记录</w:t>
            </w:r>
            <w:r>
              <w:rPr>
                <w:rFonts w:hint="eastAsia"/>
                <w:sz w:val="24"/>
              </w:rPr>
              <w:t>；</w:t>
            </w:r>
            <w:r w:rsidR="006A64CB">
              <w:rPr>
                <w:rFonts w:hint="eastAsia"/>
                <w:sz w:val="24"/>
              </w:rPr>
              <w:t>试验</w:t>
            </w:r>
            <w:r>
              <w:rPr>
                <w:rFonts w:hint="eastAsia"/>
                <w:sz w:val="24"/>
              </w:rPr>
              <w:t>医疗器械包装标明仅用于医疗器械临床试验</w:t>
            </w:r>
          </w:p>
        </w:tc>
        <w:tc>
          <w:tcPr>
            <w:tcW w:w="703" w:type="pct"/>
            <w:vAlign w:val="center"/>
          </w:tcPr>
          <w:p w:rsidR="0075241E" w:rsidRDefault="000E6139" w:rsidP="00874FB1">
            <w:pPr>
              <w:autoSpaceDE w:val="0"/>
              <w:autoSpaceDN w:val="0"/>
              <w:adjustRightInd w:val="0"/>
              <w:snapToGrid w:val="0"/>
              <w:spacing w:line="420" w:lineRule="exact"/>
              <w:rPr>
                <w:sz w:val="24"/>
              </w:rPr>
            </w:pPr>
            <w:r>
              <w:rPr>
                <w:sz w:val="24"/>
              </w:rPr>
              <w:t>GCP</w:t>
            </w:r>
            <w:r>
              <w:rPr>
                <w:sz w:val="24"/>
              </w:rPr>
              <w:t>第</w:t>
            </w:r>
            <w:r>
              <w:rPr>
                <w:sz w:val="24"/>
              </w:rPr>
              <w:t>29</w:t>
            </w:r>
            <w:r>
              <w:rPr>
                <w:sz w:val="24"/>
              </w:rPr>
              <w:t>条</w:t>
            </w:r>
          </w:p>
        </w:tc>
      </w:tr>
      <w:tr w:rsidR="0075241E" w:rsidTr="00543EFB">
        <w:trPr>
          <w:trHeight w:val="510"/>
        </w:trPr>
        <w:tc>
          <w:tcPr>
            <w:tcW w:w="703" w:type="pct"/>
            <w:vAlign w:val="center"/>
          </w:tcPr>
          <w:p w:rsidR="0075241E" w:rsidRDefault="000E6139" w:rsidP="00874FB1">
            <w:pPr>
              <w:adjustRightInd w:val="0"/>
              <w:snapToGrid w:val="0"/>
              <w:spacing w:line="420" w:lineRule="exact"/>
              <w:jc w:val="center"/>
              <w:rPr>
                <w:sz w:val="24"/>
              </w:rPr>
            </w:pPr>
            <w:r>
              <w:rPr>
                <w:sz w:val="24"/>
              </w:rPr>
              <w:t>B</w:t>
            </w:r>
            <w:r>
              <w:rPr>
                <w:rFonts w:hint="eastAsia"/>
                <w:sz w:val="24"/>
              </w:rPr>
              <w:t>5</w:t>
            </w:r>
            <w:r>
              <w:rPr>
                <w:sz w:val="24"/>
              </w:rPr>
              <w:t>.2</w:t>
            </w:r>
          </w:p>
        </w:tc>
        <w:tc>
          <w:tcPr>
            <w:tcW w:w="2266" w:type="pct"/>
            <w:vAlign w:val="center"/>
          </w:tcPr>
          <w:p w:rsidR="0075241E" w:rsidRDefault="000E6139" w:rsidP="00874FB1">
            <w:pPr>
              <w:adjustRightInd w:val="0"/>
              <w:snapToGrid w:val="0"/>
              <w:spacing w:line="420" w:lineRule="exact"/>
              <w:rPr>
                <w:sz w:val="24"/>
              </w:rPr>
            </w:pPr>
            <w:r>
              <w:rPr>
                <w:rFonts w:hint="eastAsia"/>
                <w:sz w:val="24"/>
              </w:rPr>
              <w:t>研究人员使用试验医疗器械，应当按照试验方案、产品说明、研究者手册等，遵守医疗器械适用范围、禁忌症及注意事项，注意主要风险和关键性能指标</w:t>
            </w:r>
          </w:p>
        </w:tc>
        <w:tc>
          <w:tcPr>
            <w:tcW w:w="1328" w:type="pct"/>
            <w:vAlign w:val="center"/>
          </w:tcPr>
          <w:p w:rsidR="0075241E" w:rsidRDefault="000E6139" w:rsidP="00874FB1">
            <w:pPr>
              <w:autoSpaceDE w:val="0"/>
              <w:autoSpaceDN w:val="0"/>
              <w:adjustRightInd w:val="0"/>
              <w:snapToGrid w:val="0"/>
              <w:spacing w:line="420" w:lineRule="exact"/>
              <w:rPr>
                <w:sz w:val="24"/>
              </w:rPr>
            </w:pPr>
            <w:r>
              <w:rPr>
                <w:rFonts w:hint="eastAsia"/>
                <w:sz w:val="24"/>
              </w:rPr>
              <w:t>查看试验医疗器械使用记录</w:t>
            </w:r>
          </w:p>
        </w:tc>
        <w:tc>
          <w:tcPr>
            <w:tcW w:w="703" w:type="pct"/>
            <w:vAlign w:val="center"/>
          </w:tcPr>
          <w:p w:rsidR="0075241E" w:rsidRDefault="000E6139" w:rsidP="00874FB1">
            <w:pPr>
              <w:autoSpaceDE w:val="0"/>
              <w:autoSpaceDN w:val="0"/>
              <w:adjustRightInd w:val="0"/>
              <w:snapToGrid w:val="0"/>
              <w:spacing w:line="420" w:lineRule="exact"/>
              <w:rPr>
                <w:sz w:val="24"/>
              </w:rPr>
            </w:pPr>
            <w:r>
              <w:rPr>
                <w:sz w:val="24"/>
              </w:rPr>
              <w:t>GCP</w:t>
            </w:r>
            <w:r>
              <w:rPr>
                <w:sz w:val="24"/>
              </w:rPr>
              <w:t>第</w:t>
            </w:r>
            <w:r>
              <w:rPr>
                <w:rFonts w:hint="eastAsia"/>
                <w:sz w:val="24"/>
              </w:rPr>
              <w:t>27</w:t>
            </w:r>
            <w:r>
              <w:rPr>
                <w:rFonts w:hint="eastAsia"/>
                <w:sz w:val="24"/>
              </w:rPr>
              <w:t>、</w:t>
            </w:r>
            <w:r>
              <w:rPr>
                <w:sz w:val="24"/>
              </w:rPr>
              <w:t>29</w:t>
            </w:r>
            <w:r>
              <w:rPr>
                <w:sz w:val="24"/>
              </w:rPr>
              <w:t>条</w:t>
            </w:r>
          </w:p>
        </w:tc>
      </w:tr>
      <w:tr w:rsidR="004D5332" w:rsidTr="00543EFB">
        <w:trPr>
          <w:trHeight w:val="510"/>
        </w:trPr>
        <w:tc>
          <w:tcPr>
            <w:tcW w:w="703" w:type="pct"/>
            <w:vAlign w:val="center"/>
          </w:tcPr>
          <w:p w:rsidR="004D5332" w:rsidRDefault="002D6389" w:rsidP="00874FB1">
            <w:pPr>
              <w:adjustRightInd w:val="0"/>
              <w:snapToGrid w:val="0"/>
              <w:spacing w:line="420" w:lineRule="exact"/>
              <w:jc w:val="center"/>
              <w:rPr>
                <w:sz w:val="24"/>
              </w:rPr>
            </w:pPr>
            <w:r>
              <w:rPr>
                <w:rFonts w:hint="eastAsia"/>
                <w:color w:val="000000"/>
                <w:sz w:val="24"/>
              </w:rPr>
              <w:t>B</w:t>
            </w:r>
            <w:r w:rsidR="004D5332">
              <w:rPr>
                <w:rFonts w:hint="eastAsia"/>
                <w:color w:val="000000"/>
                <w:sz w:val="24"/>
              </w:rPr>
              <w:t>5.3</w:t>
            </w:r>
          </w:p>
        </w:tc>
        <w:tc>
          <w:tcPr>
            <w:tcW w:w="2266" w:type="pct"/>
            <w:vAlign w:val="center"/>
          </w:tcPr>
          <w:p w:rsidR="004D5332" w:rsidRDefault="004D5332" w:rsidP="00874FB1">
            <w:pPr>
              <w:adjustRightInd w:val="0"/>
              <w:snapToGrid w:val="0"/>
              <w:spacing w:line="420" w:lineRule="exact"/>
              <w:rPr>
                <w:sz w:val="24"/>
              </w:rPr>
            </w:pPr>
            <w:r>
              <w:rPr>
                <w:rFonts w:hint="eastAsia"/>
                <w:color w:val="000000"/>
                <w:sz w:val="24"/>
              </w:rPr>
              <w:t>试验医疗器械</w:t>
            </w:r>
            <w:r w:rsidR="006A64CB">
              <w:rPr>
                <w:rFonts w:hint="eastAsia"/>
                <w:color w:val="000000"/>
                <w:sz w:val="24"/>
              </w:rPr>
              <w:t>贮存条件符合试验方案要求</w:t>
            </w:r>
            <w:r w:rsidR="00696EF9">
              <w:rPr>
                <w:rFonts w:hint="eastAsia"/>
                <w:color w:val="000000"/>
                <w:sz w:val="24"/>
              </w:rPr>
              <w:t>（如适用）</w:t>
            </w:r>
          </w:p>
        </w:tc>
        <w:tc>
          <w:tcPr>
            <w:tcW w:w="1328" w:type="pct"/>
            <w:vAlign w:val="center"/>
          </w:tcPr>
          <w:p w:rsidR="004D5332" w:rsidRDefault="004D5332" w:rsidP="00874FB1">
            <w:pPr>
              <w:autoSpaceDE w:val="0"/>
              <w:autoSpaceDN w:val="0"/>
              <w:adjustRightInd w:val="0"/>
              <w:snapToGrid w:val="0"/>
              <w:spacing w:line="420" w:lineRule="exact"/>
              <w:rPr>
                <w:sz w:val="24"/>
              </w:rPr>
            </w:pPr>
            <w:r>
              <w:rPr>
                <w:sz w:val="24"/>
              </w:rPr>
              <w:t>查看</w:t>
            </w:r>
            <w:r>
              <w:rPr>
                <w:rFonts w:hint="eastAsia"/>
                <w:sz w:val="24"/>
              </w:rPr>
              <w:t>试验器械</w:t>
            </w:r>
            <w:r w:rsidR="006A64CB">
              <w:rPr>
                <w:rFonts w:hint="eastAsia"/>
                <w:color w:val="000000"/>
                <w:sz w:val="24"/>
              </w:rPr>
              <w:t>贮</w:t>
            </w:r>
            <w:r w:rsidR="00C17BBB" w:rsidRPr="00C17BBB">
              <w:rPr>
                <w:rFonts w:hint="eastAsia"/>
                <w:color w:val="000000"/>
                <w:sz w:val="24"/>
              </w:rPr>
              <w:t>存</w:t>
            </w:r>
            <w:r w:rsidR="00C17BBB">
              <w:rPr>
                <w:rFonts w:hint="eastAsia"/>
                <w:color w:val="000000"/>
                <w:sz w:val="24"/>
              </w:rPr>
              <w:t>条件、</w:t>
            </w:r>
            <w:r w:rsidR="00C17BBB" w:rsidRPr="00C17BBB">
              <w:rPr>
                <w:rFonts w:hint="eastAsia"/>
                <w:color w:val="000000"/>
                <w:sz w:val="24"/>
              </w:rPr>
              <w:t>温湿度监控记录（如适用</w:t>
            </w:r>
            <w:r w:rsidR="00C17BBB">
              <w:rPr>
                <w:rFonts w:hint="eastAsia"/>
                <w:color w:val="000000"/>
                <w:sz w:val="24"/>
              </w:rPr>
              <w:t>）</w:t>
            </w:r>
          </w:p>
        </w:tc>
        <w:tc>
          <w:tcPr>
            <w:tcW w:w="703" w:type="pct"/>
            <w:vAlign w:val="center"/>
          </w:tcPr>
          <w:p w:rsidR="004D5332" w:rsidRDefault="004D5332" w:rsidP="00874FB1">
            <w:pPr>
              <w:autoSpaceDE w:val="0"/>
              <w:autoSpaceDN w:val="0"/>
              <w:adjustRightInd w:val="0"/>
              <w:snapToGrid w:val="0"/>
              <w:spacing w:line="420" w:lineRule="exact"/>
              <w:rPr>
                <w:sz w:val="24"/>
              </w:rPr>
            </w:pPr>
            <w:r>
              <w:rPr>
                <w:sz w:val="24"/>
              </w:rPr>
              <w:t>GCP</w:t>
            </w:r>
            <w:r>
              <w:rPr>
                <w:sz w:val="24"/>
              </w:rPr>
              <w:t>第</w:t>
            </w:r>
            <w:r>
              <w:rPr>
                <w:rFonts w:hint="eastAsia"/>
                <w:sz w:val="24"/>
              </w:rPr>
              <w:t>21</w:t>
            </w:r>
            <w:r>
              <w:rPr>
                <w:rFonts w:hint="eastAsia"/>
                <w:sz w:val="24"/>
              </w:rPr>
              <w:t>、</w:t>
            </w:r>
            <w:r>
              <w:rPr>
                <w:sz w:val="24"/>
              </w:rPr>
              <w:t>29</w:t>
            </w:r>
            <w:r>
              <w:rPr>
                <w:sz w:val="24"/>
              </w:rPr>
              <w:t>条</w:t>
            </w:r>
          </w:p>
        </w:tc>
      </w:tr>
      <w:tr w:rsidR="004D5332" w:rsidTr="00543EFB">
        <w:trPr>
          <w:trHeight w:val="510"/>
        </w:trPr>
        <w:tc>
          <w:tcPr>
            <w:tcW w:w="703" w:type="pct"/>
            <w:tcBorders>
              <w:bottom w:val="single" w:sz="4" w:space="0" w:color="auto"/>
            </w:tcBorders>
            <w:vAlign w:val="center"/>
          </w:tcPr>
          <w:p w:rsidR="004D5332" w:rsidRDefault="004D5332" w:rsidP="00874FB1">
            <w:pPr>
              <w:adjustRightInd w:val="0"/>
              <w:snapToGrid w:val="0"/>
              <w:spacing w:line="420" w:lineRule="exact"/>
              <w:jc w:val="center"/>
              <w:rPr>
                <w:sz w:val="24"/>
              </w:rPr>
            </w:pPr>
            <w:r>
              <w:rPr>
                <w:rFonts w:ascii="宋体" w:hAnsi="宋体" w:cs="宋体" w:hint="eastAsia"/>
                <w:sz w:val="24"/>
              </w:rPr>
              <w:t>★</w:t>
            </w:r>
            <w:r>
              <w:rPr>
                <w:sz w:val="24"/>
              </w:rPr>
              <w:t>B</w:t>
            </w:r>
            <w:r>
              <w:rPr>
                <w:rFonts w:hint="eastAsia"/>
                <w:sz w:val="24"/>
              </w:rPr>
              <w:t>5</w:t>
            </w:r>
            <w:r>
              <w:rPr>
                <w:sz w:val="24"/>
              </w:rPr>
              <w:t>.</w:t>
            </w:r>
            <w:r>
              <w:rPr>
                <w:rFonts w:hint="eastAsia"/>
                <w:sz w:val="24"/>
              </w:rPr>
              <w:t>4</w:t>
            </w:r>
          </w:p>
        </w:tc>
        <w:tc>
          <w:tcPr>
            <w:tcW w:w="2266" w:type="pct"/>
            <w:tcBorders>
              <w:bottom w:val="single" w:sz="4" w:space="0" w:color="auto"/>
            </w:tcBorders>
            <w:vAlign w:val="center"/>
          </w:tcPr>
          <w:p w:rsidR="004D5332" w:rsidRDefault="004D5332" w:rsidP="00874FB1">
            <w:pPr>
              <w:adjustRightInd w:val="0"/>
              <w:snapToGrid w:val="0"/>
              <w:spacing w:line="420" w:lineRule="exact"/>
              <w:rPr>
                <w:sz w:val="24"/>
              </w:rPr>
            </w:pPr>
            <w:r>
              <w:rPr>
                <w:sz w:val="24"/>
              </w:rPr>
              <w:t>指派</w:t>
            </w:r>
            <w:r>
              <w:rPr>
                <w:rFonts w:hint="eastAsia"/>
                <w:sz w:val="24"/>
              </w:rPr>
              <w:t>人员</w:t>
            </w:r>
            <w:r>
              <w:rPr>
                <w:sz w:val="24"/>
              </w:rPr>
              <w:t>负责试验医疗器械</w:t>
            </w:r>
            <w:r>
              <w:rPr>
                <w:rFonts w:hint="eastAsia"/>
                <w:sz w:val="24"/>
              </w:rPr>
              <w:t>和对照医疗器械（如适用）</w:t>
            </w:r>
            <w:r>
              <w:rPr>
                <w:sz w:val="24"/>
              </w:rPr>
              <w:t>管理，</w:t>
            </w:r>
            <w:r>
              <w:rPr>
                <w:rFonts w:hint="eastAsia"/>
                <w:sz w:val="24"/>
              </w:rPr>
              <w:t>做好试验医疗器械</w:t>
            </w:r>
            <w:r w:rsidR="006A64CB">
              <w:rPr>
                <w:rFonts w:hint="eastAsia"/>
                <w:sz w:val="24"/>
              </w:rPr>
              <w:t>和对照</w:t>
            </w:r>
            <w:r w:rsidR="00D16608">
              <w:rPr>
                <w:rFonts w:hint="eastAsia"/>
                <w:sz w:val="24"/>
              </w:rPr>
              <w:t>医</w:t>
            </w:r>
            <w:r w:rsidR="006A64CB">
              <w:rPr>
                <w:rFonts w:hint="eastAsia"/>
                <w:sz w:val="24"/>
              </w:rPr>
              <w:t>疗器械（如适用）</w:t>
            </w:r>
            <w:r>
              <w:rPr>
                <w:rFonts w:hint="eastAsia"/>
                <w:sz w:val="24"/>
              </w:rPr>
              <w:t>登记、定期核对等工作，</w:t>
            </w:r>
            <w:r>
              <w:rPr>
                <w:sz w:val="24"/>
              </w:rPr>
              <w:t>试验</w:t>
            </w:r>
            <w:r w:rsidR="006A64CB">
              <w:rPr>
                <w:rFonts w:hint="eastAsia"/>
                <w:sz w:val="24"/>
              </w:rPr>
              <w:t>和对照</w:t>
            </w:r>
            <w:r>
              <w:rPr>
                <w:sz w:val="24"/>
              </w:rPr>
              <w:t>医疗器械的</w:t>
            </w:r>
            <w:r>
              <w:rPr>
                <w:rFonts w:hint="eastAsia"/>
                <w:sz w:val="24"/>
              </w:rPr>
              <w:t>运输、</w:t>
            </w:r>
            <w:r>
              <w:rPr>
                <w:sz w:val="24"/>
              </w:rPr>
              <w:t>接收、发放、使用、回收、退回等全过程记录完整，数量相互吻合</w:t>
            </w:r>
          </w:p>
        </w:tc>
        <w:tc>
          <w:tcPr>
            <w:tcW w:w="1328" w:type="pct"/>
            <w:tcBorders>
              <w:bottom w:val="single" w:sz="4" w:space="0" w:color="auto"/>
            </w:tcBorders>
            <w:vAlign w:val="center"/>
          </w:tcPr>
          <w:p w:rsidR="004D5332" w:rsidRDefault="004D5332" w:rsidP="00874FB1">
            <w:pPr>
              <w:autoSpaceDE w:val="0"/>
              <w:autoSpaceDN w:val="0"/>
              <w:adjustRightInd w:val="0"/>
              <w:snapToGrid w:val="0"/>
              <w:spacing w:line="420" w:lineRule="exact"/>
              <w:rPr>
                <w:sz w:val="24"/>
              </w:rPr>
            </w:pPr>
            <w:r>
              <w:rPr>
                <w:sz w:val="24"/>
              </w:rPr>
              <w:t>查看分工授权表、各个环节管理记录</w:t>
            </w:r>
            <w:r>
              <w:rPr>
                <w:rFonts w:hint="eastAsia"/>
                <w:sz w:val="24"/>
              </w:rPr>
              <w:t>，记录</w:t>
            </w:r>
            <w:r>
              <w:rPr>
                <w:sz w:val="24"/>
              </w:rPr>
              <w:t>包含日期、</w:t>
            </w:r>
            <w:r>
              <w:rPr>
                <w:rFonts w:hint="eastAsia"/>
                <w:sz w:val="24"/>
              </w:rPr>
              <w:t>名称、规格型号</w:t>
            </w:r>
            <w:r>
              <w:rPr>
                <w:sz w:val="24"/>
              </w:rPr>
              <w:t>、</w:t>
            </w:r>
            <w:r>
              <w:rPr>
                <w:rFonts w:hint="eastAsia"/>
                <w:sz w:val="24"/>
              </w:rPr>
              <w:t>产品批号或序列号、</w:t>
            </w:r>
            <w:r>
              <w:rPr>
                <w:sz w:val="24"/>
              </w:rPr>
              <w:t>有效期、数量</w:t>
            </w:r>
            <w:r>
              <w:rPr>
                <w:rFonts w:hint="eastAsia"/>
                <w:sz w:val="24"/>
              </w:rPr>
              <w:t>、</w:t>
            </w:r>
            <w:r>
              <w:rPr>
                <w:sz w:val="24"/>
              </w:rPr>
              <w:t>签名等信息</w:t>
            </w:r>
          </w:p>
        </w:tc>
        <w:tc>
          <w:tcPr>
            <w:tcW w:w="703" w:type="pct"/>
            <w:tcBorders>
              <w:bottom w:val="single" w:sz="4" w:space="0" w:color="auto"/>
            </w:tcBorders>
            <w:vAlign w:val="center"/>
          </w:tcPr>
          <w:p w:rsidR="004D5332" w:rsidRDefault="004D5332" w:rsidP="00874FB1">
            <w:pPr>
              <w:autoSpaceDE w:val="0"/>
              <w:autoSpaceDN w:val="0"/>
              <w:adjustRightInd w:val="0"/>
              <w:snapToGrid w:val="0"/>
              <w:spacing w:line="420" w:lineRule="exact"/>
              <w:rPr>
                <w:sz w:val="24"/>
              </w:rPr>
            </w:pPr>
            <w:r>
              <w:rPr>
                <w:sz w:val="24"/>
              </w:rPr>
              <w:t>GCP</w:t>
            </w:r>
            <w:r>
              <w:rPr>
                <w:sz w:val="24"/>
              </w:rPr>
              <w:t>第</w:t>
            </w:r>
            <w:r>
              <w:rPr>
                <w:sz w:val="24"/>
              </w:rPr>
              <w:t>29</w:t>
            </w:r>
            <w:r>
              <w:rPr>
                <w:sz w:val="24"/>
              </w:rPr>
              <w:t>条</w:t>
            </w:r>
          </w:p>
        </w:tc>
      </w:tr>
      <w:tr w:rsidR="001E5F3A" w:rsidTr="00543EFB">
        <w:trPr>
          <w:trHeight w:val="510"/>
        </w:trPr>
        <w:tc>
          <w:tcPr>
            <w:tcW w:w="703" w:type="pct"/>
            <w:shd w:val="clear" w:color="auto" w:fill="DBE5F1"/>
            <w:vAlign w:val="center"/>
          </w:tcPr>
          <w:p w:rsidR="001E5F3A" w:rsidRDefault="001E5F3A" w:rsidP="00874FB1">
            <w:pPr>
              <w:adjustRightInd w:val="0"/>
              <w:snapToGrid w:val="0"/>
              <w:spacing w:line="420" w:lineRule="exact"/>
              <w:jc w:val="center"/>
              <w:rPr>
                <w:b/>
                <w:sz w:val="24"/>
              </w:rPr>
            </w:pPr>
            <w:r>
              <w:rPr>
                <w:b/>
                <w:sz w:val="24"/>
              </w:rPr>
              <w:lastRenderedPageBreak/>
              <w:t>B</w:t>
            </w:r>
            <w:r>
              <w:rPr>
                <w:rFonts w:hint="eastAsia"/>
                <w:b/>
                <w:sz w:val="24"/>
              </w:rPr>
              <w:t>6</w:t>
            </w:r>
          </w:p>
        </w:tc>
        <w:tc>
          <w:tcPr>
            <w:tcW w:w="4297" w:type="pct"/>
            <w:gridSpan w:val="3"/>
            <w:shd w:val="clear" w:color="auto" w:fill="DBE5F1"/>
            <w:vAlign w:val="center"/>
          </w:tcPr>
          <w:p w:rsidR="001E5F3A" w:rsidRDefault="001E5F3A" w:rsidP="00874FB1">
            <w:pPr>
              <w:adjustRightInd w:val="0"/>
              <w:snapToGrid w:val="0"/>
              <w:spacing w:line="420" w:lineRule="exact"/>
              <w:rPr>
                <w:b/>
                <w:sz w:val="24"/>
              </w:rPr>
            </w:pPr>
            <w:r>
              <w:rPr>
                <w:b/>
                <w:sz w:val="24"/>
              </w:rPr>
              <w:t>生物样本管理</w:t>
            </w:r>
            <w:r>
              <w:rPr>
                <w:rFonts w:hint="eastAsia"/>
                <w:b/>
                <w:sz w:val="24"/>
              </w:rPr>
              <w:t>（如涉及）</w:t>
            </w:r>
          </w:p>
        </w:tc>
      </w:tr>
      <w:tr w:rsidR="004D5332" w:rsidTr="00543EFB">
        <w:trPr>
          <w:trHeight w:val="510"/>
        </w:trPr>
        <w:tc>
          <w:tcPr>
            <w:tcW w:w="703" w:type="pct"/>
            <w:vAlign w:val="center"/>
          </w:tcPr>
          <w:p w:rsidR="004D5332" w:rsidRDefault="004D5332" w:rsidP="00874FB1">
            <w:pPr>
              <w:adjustRightInd w:val="0"/>
              <w:snapToGrid w:val="0"/>
              <w:spacing w:line="420" w:lineRule="exact"/>
              <w:jc w:val="center"/>
              <w:rPr>
                <w:sz w:val="24"/>
              </w:rPr>
            </w:pPr>
            <w:r>
              <w:rPr>
                <w:sz w:val="24"/>
              </w:rPr>
              <w:t>B</w:t>
            </w:r>
            <w:r>
              <w:rPr>
                <w:rFonts w:hint="eastAsia"/>
                <w:sz w:val="24"/>
              </w:rPr>
              <w:t>6</w:t>
            </w:r>
            <w:r>
              <w:rPr>
                <w:sz w:val="24"/>
              </w:rPr>
              <w:t>.1</w:t>
            </w:r>
          </w:p>
        </w:tc>
        <w:tc>
          <w:tcPr>
            <w:tcW w:w="2266" w:type="pct"/>
            <w:vAlign w:val="center"/>
          </w:tcPr>
          <w:p w:rsidR="004D5332" w:rsidRDefault="004D5332" w:rsidP="00874FB1">
            <w:pPr>
              <w:adjustRightInd w:val="0"/>
              <w:snapToGrid w:val="0"/>
              <w:spacing w:line="420" w:lineRule="exact"/>
              <w:rPr>
                <w:sz w:val="24"/>
              </w:rPr>
            </w:pPr>
            <w:r>
              <w:rPr>
                <w:sz w:val="24"/>
              </w:rPr>
              <w:t>指派</w:t>
            </w:r>
            <w:r>
              <w:rPr>
                <w:rFonts w:hint="eastAsia"/>
                <w:sz w:val="24"/>
              </w:rPr>
              <w:t>人员</w:t>
            </w:r>
            <w:r>
              <w:rPr>
                <w:sz w:val="24"/>
              </w:rPr>
              <w:t>负责生物样本管理，生物样本的储存和保管符合相关要求</w:t>
            </w:r>
          </w:p>
        </w:tc>
        <w:tc>
          <w:tcPr>
            <w:tcW w:w="1328" w:type="pct"/>
            <w:vAlign w:val="center"/>
          </w:tcPr>
          <w:p w:rsidR="004D5332" w:rsidRDefault="004D5332" w:rsidP="00874FB1">
            <w:pPr>
              <w:adjustRightInd w:val="0"/>
              <w:snapToGrid w:val="0"/>
              <w:spacing w:line="420" w:lineRule="exact"/>
              <w:rPr>
                <w:sz w:val="24"/>
              </w:rPr>
            </w:pPr>
            <w:r>
              <w:rPr>
                <w:rFonts w:hint="eastAsia"/>
                <w:sz w:val="24"/>
              </w:rPr>
              <w:t>查看分工授权表，</w:t>
            </w:r>
            <w:r>
              <w:rPr>
                <w:sz w:val="24"/>
              </w:rPr>
              <w:t>查看</w:t>
            </w:r>
            <w:r>
              <w:rPr>
                <w:rFonts w:hint="eastAsia"/>
                <w:sz w:val="24"/>
              </w:rPr>
              <w:t>生物样本储存是否符合</w:t>
            </w:r>
            <w:r>
              <w:rPr>
                <w:sz w:val="24"/>
              </w:rPr>
              <w:t>临床试验方案、说明书</w:t>
            </w:r>
            <w:r>
              <w:rPr>
                <w:rFonts w:hint="eastAsia"/>
                <w:sz w:val="24"/>
              </w:rPr>
              <w:t>、研究者手册要求</w:t>
            </w:r>
          </w:p>
        </w:tc>
        <w:tc>
          <w:tcPr>
            <w:tcW w:w="703" w:type="pct"/>
            <w:vAlign w:val="center"/>
          </w:tcPr>
          <w:p w:rsidR="004D5332" w:rsidRDefault="004D5332" w:rsidP="00874FB1">
            <w:pPr>
              <w:adjustRightInd w:val="0"/>
              <w:snapToGrid w:val="0"/>
              <w:spacing w:line="420" w:lineRule="exact"/>
              <w:rPr>
                <w:sz w:val="24"/>
              </w:rPr>
            </w:pPr>
            <w:r>
              <w:rPr>
                <w:sz w:val="24"/>
              </w:rPr>
              <w:t>GCP</w:t>
            </w:r>
            <w:r>
              <w:rPr>
                <w:sz w:val="24"/>
              </w:rPr>
              <w:t>第</w:t>
            </w:r>
            <w:r>
              <w:rPr>
                <w:sz w:val="24"/>
              </w:rPr>
              <w:t>26</w:t>
            </w:r>
            <w:r>
              <w:rPr>
                <w:sz w:val="24"/>
              </w:rPr>
              <w:t>条</w:t>
            </w:r>
          </w:p>
        </w:tc>
      </w:tr>
      <w:tr w:rsidR="004D5332" w:rsidTr="00543EFB">
        <w:trPr>
          <w:trHeight w:val="1112"/>
        </w:trPr>
        <w:tc>
          <w:tcPr>
            <w:tcW w:w="703" w:type="pct"/>
            <w:vAlign w:val="center"/>
          </w:tcPr>
          <w:p w:rsidR="004D5332" w:rsidRDefault="004D5332" w:rsidP="00874FB1">
            <w:pPr>
              <w:adjustRightInd w:val="0"/>
              <w:snapToGrid w:val="0"/>
              <w:spacing w:line="420" w:lineRule="exact"/>
              <w:jc w:val="center"/>
              <w:rPr>
                <w:sz w:val="24"/>
              </w:rPr>
            </w:pPr>
            <w:r>
              <w:rPr>
                <w:sz w:val="24"/>
              </w:rPr>
              <w:t>B</w:t>
            </w:r>
            <w:r>
              <w:rPr>
                <w:rFonts w:hint="eastAsia"/>
                <w:sz w:val="24"/>
              </w:rPr>
              <w:t>6</w:t>
            </w:r>
            <w:r>
              <w:rPr>
                <w:sz w:val="24"/>
              </w:rPr>
              <w:t>.2</w:t>
            </w:r>
          </w:p>
        </w:tc>
        <w:tc>
          <w:tcPr>
            <w:tcW w:w="2266" w:type="pct"/>
            <w:vAlign w:val="center"/>
          </w:tcPr>
          <w:p w:rsidR="004D5332" w:rsidRDefault="004D5332" w:rsidP="00874FB1">
            <w:pPr>
              <w:adjustRightInd w:val="0"/>
              <w:snapToGrid w:val="0"/>
              <w:spacing w:line="420" w:lineRule="exact"/>
              <w:rPr>
                <w:sz w:val="24"/>
              </w:rPr>
            </w:pPr>
            <w:r>
              <w:rPr>
                <w:sz w:val="24"/>
              </w:rPr>
              <w:t>生物样本的采集、处理、保存、运输、销毁等符合临床试验方案和相关法律法规</w:t>
            </w:r>
          </w:p>
        </w:tc>
        <w:tc>
          <w:tcPr>
            <w:tcW w:w="1328" w:type="pct"/>
            <w:vAlign w:val="center"/>
          </w:tcPr>
          <w:p w:rsidR="004D5332" w:rsidRDefault="004D5332" w:rsidP="00874FB1">
            <w:pPr>
              <w:adjustRightInd w:val="0"/>
              <w:snapToGrid w:val="0"/>
              <w:spacing w:line="420" w:lineRule="exact"/>
              <w:rPr>
                <w:sz w:val="24"/>
              </w:rPr>
            </w:pPr>
            <w:r>
              <w:rPr>
                <w:sz w:val="24"/>
              </w:rPr>
              <w:t>查看样本管理记录</w:t>
            </w:r>
          </w:p>
        </w:tc>
        <w:tc>
          <w:tcPr>
            <w:tcW w:w="703" w:type="pct"/>
            <w:vAlign w:val="center"/>
          </w:tcPr>
          <w:p w:rsidR="004D5332" w:rsidRDefault="004D5332" w:rsidP="00874FB1">
            <w:pPr>
              <w:adjustRightInd w:val="0"/>
              <w:snapToGrid w:val="0"/>
              <w:spacing w:line="420" w:lineRule="exact"/>
              <w:rPr>
                <w:sz w:val="24"/>
              </w:rPr>
            </w:pPr>
            <w:r>
              <w:rPr>
                <w:sz w:val="24"/>
              </w:rPr>
              <w:t>GCP</w:t>
            </w:r>
            <w:r>
              <w:rPr>
                <w:sz w:val="24"/>
              </w:rPr>
              <w:t>第</w:t>
            </w:r>
            <w:r>
              <w:rPr>
                <w:sz w:val="24"/>
              </w:rPr>
              <w:t>30</w:t>
            </w:r>
            <w:r>
              <w:rPr>
                <w:sz w:val="24"/>
              </w:rPr>
              <w:t>条</w:t>
            </w:r>
          </w:p>
        </w:tc>
      </w:tr>
      <w:tr w:rsidR="001E5F3A" w:rsidTr="00543EFB">
        <w:trPr>
          <w:trHeight w:val="513"/>
        </w:trPr>
        <w:tc>
          <w:tcPr>
            <w:tcW w:w="703" w:type="pct"/>
            <w:shd w:val="clear" w:color="auto" w:fill="DBE5F1"/>
            <w:vAlign w:val="center"/>
          </w:tcPr>
          <w:p w:rsidR="001E5F3A" w:rsidRDefault="001E5F3A" w:rsidP="00874FB1">
            <w:pPr>
              <w:adjustRightInd w:val="0"/>
              <w:snapToGrid w:val="0"/>
              <w:spacing w:line="420" w:lineRule="exact"/>
              <w:jc w:val="center"/>
              <w:rPr>
                <w:b/>
                <w:sz w:val="24"/>
              </w:rPr>
            </w:pPr>
            <w:r>
              <w:rPr>
                <w:rFonts w:hint="eastAsia"/>
                <w:b/>
                <w:sz w:val="24"/>
              </w:rPr>
              <w:t>B7</w:t>
            </w:r>
          </w:p>
        </w:tc>
        <w:tc>
          <w:tcPr>
            <w:tcW w:w="4297" w:type="pct"/>
            <w:gridSpan w:val="3"/>
            <w:shd w:val="clear" w:color="auto" w:fill="DBE5F1"/>
            <w:vAlign w:val="center"/>
          </w:tcPr>
          <w:p w:rsidR="001E5F3A" w:rsidRDefault="001E5F3A" w:rsidP="00874FB1">
            <w:pPr>
              <w:adjustRightInd w:val="0"/>
              <w:snapToGrid w:val="0"/>
              <w:spacing w:line="420" w:lineRule="exact"/>
              <w:rPr>
                <w:sz w:val="24"/>
              </w:rPr>
            </w:pPr>
            <w:r>
              <w:rPr>
                <w:rFonts w:hint="eastAsia"/>
                <w:b/>
                <w:sz w:val="24"/>
              </w:rPr>
              <w:t>资料管理</w:t>
            </w:r>
          </w:p>
        </w:tc>
      </w:tr>
      <w:tr w:rsidR="004D5332" w:rsidTr="00543EFB">
        <w:trPr>
          <w:trHeight w:val="778"/>
        </w:trPr>
        <w:tc>
          <w:tcPr>
            <w:tcW w:w="703" w:type="pct"/>
            <w:vAlign w:val="center"/>
          </w:tcPr>
          <w:p w:rsidR="004D5332" w:rsidRDefault="004D5332" w:rsidP="00874FB1">
            <w:pPr>
              <w:adjustRightInd w:val="0"/>
              <w:snapToGrid w:val="0"/>
              <w:spacing w:line="420" w:lineRule="exact"/>
              <w:jc w:val="center"/>
              <w:rPr>
                <w:sz w:val="24"/>
              </w:rPr>
            </w:pPr>
            <w:r>
              <w:rPr>
                <w:rFonts w:hint="eastAsia"/>
                <w:sz w:val="24"/>
              </w:rPr>
              <w:t>B7.1</w:t>
            </w:r>
          </w:p>
        </w:tc>
        <w:tc>
          <w:tcPr>
            <w:tcW w:w="2266" w:type="pct"/>
            <w:vAlign w:val="center"/>
          </w:tcPr>
          <w:p w:rsidR="004D5332" w:rsidRDefault="004D5332" w:rsidP="00874FB1">
            <w:pPr>
              <w:adjustRightInd w:val="0"/>
              <w:snapToGrid w:val="0"/>
              <w:spacing w:line="420" w:lineRule="exact"/>
              <w:rPr>
                <w:sz w:val="24"/>
              </w:rPr>
            </w:pPr>
            <w:r>
              <w:rPr>
                <w:sz w:val="24"/>
              </w:rPr>
              <w:t>指派</w:t>
            </w:r>
            <w:r>
              <w:rPr>
                <w:rFonts w:hint="eastAsia"/>
                <w:sz w:val="24"/>
              </w:rPr>
              <w:t>人员</w:t>
            </w:r>
            <w:r>
              <w:rPr>
                <w:sz w:val="24"/>
              </w:rPr>
              <w:t>对在</w:t>
            </w:r>
            <w:proofErr w:type="gramStart"/>
            <w:r>
              <w:rPr>
                <w:sz w:val="24"/>
              </w:rPr>
              <w:t>研</w:t>
            </w:r>
            <w:proofErr w:type="gramEnd"/>
            <w:r>
              <w:rPr>
                <w:sz w:val="24"/>
              </w:rPr>
              <w:t>临床试验项目文件进行管理，</w:t>
            </w:r>
            <w:r>
              <w:rPr>
                <w:rFonts w:hint="eastAsia"/>
                <w:sz w:val="24"/>
              </w:rPr>
              <w:t>确保临床试验基本文件在保存期间的完整性</w:t>
            </w:r>
            <w:r>
              <w:rPr>
                <w:sz w:val="24"/>
              </w:rPr>
              <w:t xml:space="preserve"> </w:t>
            </w:r>
          </w:p>
        </w:tc>
        <w:tc>
          <w:tcPr>
            <w:tcW w:w="1328" w:type="pct"/>
            <w:vAlign w:val="center"/>
          </w:tcPr>
          <w:p w:rsidR="004D5332" w:rsidRDefault="004D5332" w:rsidP="00874FB1">
            <w:pPr>
              <w:adjustRightInd w:val="0"/>
              <w:snapToGrid w:val="0"/>
              <w:spacing w:line="420" w:lineRule="exact"/>
              <w:rPr>
                <w:sz w:val="24"/>
              </w:rPr>
            </w:pPr>
            <w:r>
              <w:rPr>
                <w:rFonts w:hint="eastAsia"/>
                <w:sz w:val="24"/>
              </w:rPr>
              <w:t>查看在</w:t>
            </w:r>
            <w:proofErr w:type="gramStart"/>
            <w:r>
              <w:rPr>
                <w:rFonts w:hint="eastAsia"/>
                <w:sz w:val="24"/>
              </w:rPr>
              <w:t>研</w:t>
            </w:r>
            <w:proofErr w:type="gramEnd"/>
            <w:r>
              <w:rPr>
                <w:rFonts w:hint="eastAsia"/>
                <w:sz w:val="24"/>
              </w:rPr>
              <w:t>项目资料管理文件记录，包含日期、资料名称、时间、数量、签名等信息</w:t>
            </w:r>
            <w:r>
              <w:rPr>
                <w:sz w:val="24"/>
              </w:rPr>
              <w:t xml:space="preserve"> </w:t>
            </w:r>
          </w:p>
        </w:tc>
        <w:tc>
          <w:tcPr>
            <w:tcW w:w="703" w:type="pct"/>
            <w:vAlign w:val="center"/>
          </w:tcPr>
          <w:p w:rsidR="004D5332" w:rsidRDefault="004D5332" w:rsidP="00874FB1">
            <w:pPr>
              <w:adjustRightInd w:val="0"/>
              <w:snapToGrid w:val="0"/>
              <w:spacing w:line="420" w:lineRule="exact"/>
              <w:rPr>
                <w:sz w:val="24"/>
              </w:rPr>
            </w:pPr>
            <w:r>
              <w:rPr>
                <w:rFonts w:hint="eastAsia"/>
                <w:sz w:val="24"/>
              </w:rPr>
              <w:t>GCP</w:t>
            </w:r>
            <w:r>
              <w:rPr>
                <w:rFonts w:hint="eastAsia"/>
                <w:sz w:val="24"/>
              </w:rPr>
              <w:t>第</w:t>
            </w:r>
            <w:r>
              <w:rPr>
                <w:rFonts w:hint="eastAsia"/>
                <w:sz w:val="24"/>
              </w:rPr>
              <w:t>63</w:t>
            </w:r>
            <w:r>
              <w:rPr>
                <w:rFonts w:hint="eastAsia"/>
                <w:sz w:val="24"/>
              </w:rPr>
              <w:t>条</w:t>
            </w:r>
          </w:p>
        </w:tc>
      </w:tr>
    </w:tbl>
    <w:p w:rsidR="0075241E" w:rsidRPr="00543EFB" w:rsidRDefault="000E6139" w:rsidP="00543EFB">
      <w:pPr>
        <w:spacing w:line="420" w:lineRule="exact"/>
        <w:rPr>
          <w:rFonts w:ascii="宋体" w:hAnsi="宋体"/>
        </w:rPr>
      </w:pPr>
      <w:r w:rsidRPr="00543EFB">
        <w:rPr>
          <w:rFonts w:ascii="宋体" w:hAnsi="宋体"/>
          <w:sz w:val="24"/>
        </w:rPr>
        <w:t>注：临床试验专业现场检查包括项目包括</w:t>
      </w:r>
      <w:r w:rsidRPr="00543EFB">
        <w:rPr>
          <w:rFonts w:ascii="宋体" w:hAnsi="宋体" w:hint="eastAsia"/>
          <w:sz w:val="24"/>
        </w:rPr>
        <w:t>7</w:t>
      </w:r>
      <w:r w:rsidRPr="00543EFB">
        <w:rPr>
          <w:rFonts w:ascii="宋体" w:hAnsi="宋体"/>
          <w:sz w:val="24"/>
        </w:rPr>
        <w:t>个检查环节和</w:t>
      </w:r>
      <w:r w:rsidRPr="00543EFB">
        <w:rPr>
          <w:rFonts w:ascii="宋体" w:hAnsi="宋体" w:hint="eastAsia"/>
          <w:sz w:val="24"/>
        </w:rPr>
        <w:t>45</w:t>
      </w:r>
      <w:r w:rsidRPr="00543EFB">
        <w:rPr>
          <w:rFonts w:ascii="宋体" w:hAnsi="宋体"/>
          <w:sz w:val="24"/>
        </w:rPr>
        <w:t>个检查项目，其中关键项目</w:t>
      </w:r>
      <w:r w:rsidRPr="00543EFB">
        <w:rPr>
          <w:rFonts w:ascii="宋体" w:hAnsi="宋体" w:hint="eastAsia"/>
          <w:sz w:val="24"/>
        </w:rPr>
        <w:t>2</w:t>
      </w:r>
      <w:r w:rsidRPr="00543EFB">
        <w:rPr>
          <w:rFonts w:ascii="宋体" w:hAnsi="宋体"/>
          <w:sz w:val="24"/>
        </w:rPr>
        <w:t>项、主要项目</w:t>
      </w:r>
      <w:r w:rsidR="002D6389" w:rsidRPr="00543EFB">
        <w:rPr>
          <w:rFonts w:ascii="宋体" w:hAnsi="宋体" w:hint="eastAsia"/>
          <w:sz w:val="24"/>
        </w:rPr>
        <w:t>21</w:t>
      </w:r>
      <w:r w:rsidRPr="00543EFB">
        <w:rPr>
          <w:rFonts w:ascii="宋体" w:hAnsi="宋体"/>
          <w:sz w:val="24"/>
        </w:rPr>
        <w:t>项、一般项目</w:t>
      </w:r>
      <w:r w:rsidR="002D6389" w:rsidRPr="00543EFB">
        <w:rPr>
          <w:rFonts w:ascii="宋体" w:hAnsi="宋体" w:hint="eastAsia"/>
          <w:sz w:val="24"/>
        </w:rPr>
        <w:t>22</w:t>
      </w:r>
      <w:r w:rsidRPr="00543EFB">
        <w:rPr>
          <w:rFonts w:ascii="宋体" w:hAnsi="宋体"/>
          <w:sz w:val="24"/>
        </w:rPr>
        <w:t>项。对于新备案</w:t>
      </w:r>
      <w:r w:rsidRPr="00543EFB">
        <w:rPr>
          <w:rFonts w:ascii="宋体" w:hAnsi="宋体" w:hint="eastAsia"/>
          <w:sz w:val="24"/>
        </w:rPr>
        <w:t>尚</w:t>
      </w:r>
      <w:r w:rsidRPr="00543EFB">
        <w:rPr>
          <w:rFonts w:ascii="宋体" w:hAnsi="宋体"/>
          <w:sz w:val="24"/>
        </w:rPr>
        <w:t>未承担</w:t>
      </w:r>
      <w:r w:rsidRPr="00543EFB">
        <w:rPr>
          <w:rFonts w:ascii="宋体" w:hAnsi="宋体" w:hint="eastAsia"/>
          <w:sz w:val="24"/>
        </w:rPr>
        <w:t>医疗器械</w:t>
      </w:r>
      <w:r w:rsidRPr="00543EFB">
        <w:rPr>
          <w:rFonts w:ascii="宋体" w:hAnsi="宋体"/>
          <w:sz w:val="24"/>
        </w:rPr>
        <w:t xml:space="preserve">临床试验的机构监督检查，检查内容包括 </w:t>
      </w:r>
      <w:r w:rsidRPr="00543EFB">
        <w:rPr>
          <w:rFonts w:ascii="宋体" w:hAnsi="宋体" w:hint="eastAsia"/>
          <w:sz w:val="24"/>
        </w:rPr>
        <w:t>19</w:t>
      </w:r>
      <w:r w:rsidRPr="00543EFB">
        <w:rPr>
          <w:rFonts w:ascii="宋体" w:hAnsi="宋体"/>
          <w:sz w:val="24"/>
        </w:rPr>
        <w:t>个检查项目（不涉及B</w:t>
      </w:r>
      <w:r w:rsidRPr="00543EFB">
        <w:rPr>
          <w:rFonts w:ascii="宋体" w:hAnsi="宋体" w:hint="eastAsia"/>
          <w:sz w:val="24"/>
        </w:rPr>
        <w:t>4-B7</w:t>
      </w:r>
      <w:r w:rsidRPr="00543EFB">
        <w:rPr>
          <w:rFonts w:ascii="宋体" w:hAnsi="宋体"/>
          <w:sz w:val="24"/>
        </w:rPr>
        <w:t>），其中关键项目2项，主要项目</w:t>
      </w:r>
      <w:r w:rsidR="002D6389" w:rsidRPr="00543EFB">
        <w:rPr>
          <w:rFonts w:ascii="宋体" w:hAnsi="宋体" w:hint="eastAsia"/>
          <w:sz w:val="24"/>
        </w:rPr>
        <w:t>10</w:t>
      </w:r>
      <w:r w:rsidRPr="00543EFB">
        <w:rPr>
          <w:rFonts w:ascii="宋体" w:hAnsi="宋体"/>
          <w:sz w:val="24"/>
        </w:rPr>
        <w:t>项，一般项目</w:t>
      </w:r>
      <w:r w:rsidR="002D6389" w:rsidRPr="00543EFB">
        <w:rPr>
          <w:rFonts w:ascii="宋体" w:hAnsi="宋体" w:hint="eastAsia"/>
          <w:sz w:val="24"/>
        </w:rPr>
        <w:t>7</w:t>
      </w:r>
      <w:r w:rsidRPr="00543EFB">
        <w:rPr>
          <w:rFonts w:ascii="宋体" w:hAnsi="宋体"/>
          <w:sz w:val="24"/>
        </w:rPr>
        <w:t>项。</w:t>
      </w:r>
      <w:r w:rsidRPr="00543EFB">
        <w:rPr>
          <w:rFonts w:ascii="宋体" w:hAnsi="宋体" w:hint="eastAsia"/>
          <w:sz w:val="24"/>
        </w:rPr>
        <w:t>若检查项目不适用，需阐明理由。</w:t>
      </w:r>
      <w:bookmarkStart w:id="0" w:name="_GoBack"/>
      <w:bookmarkEnd w:id="0"/>
    </w:p>
    <w:sectPr w:rsidR="0075241E" w:rsidRPr="00543EFB">
      <w:footerReference w:type="even" r:id="rId10"/>
      <w:footerReference w:type="default" r:id="rId11"/>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2E" w:rsidRDefault="0092562E">
      <w:r>
        <w:separator/>
      </w:r>
    </w:p>
  </w:endnote>
  <w:endnote w:type="continuationSeparator" w:id="0">
    <w:p w:rsidR="0092562E" w:rsidRDefault="0092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9E" w:rsidRDefault="00EA6A9E">
    <w:pPr>
      <w:pStyle w:val="a6"/>
      <w:framePr w:wrap="around" w:vAnchor="text" w:hAnchor="margin" w:xAlign="outside" w:y="1"/>
      <w:rPr>
        <w:rStyle w:val="a9"/>
        <w:sz w:val="28"/>
        <w:szCs w:val="28"/>
      </w:rPr>
    </w:pPr>
    <w:r>
      <w:rPr>
        <w:rStyle w:val="a9"/>
        <w:rFonts w:hint="eastAsia"/>
        <w:color w:val="FFFFFF"/>
        <w:sz w:val="28"/>
        <w:szCs w:val="28"/>
      </w:rPr>
      <w:t>—</w:t>
    </w:r>
    <w:r>
      <w:rPr>
        <w:rStyle w:val="a9"/>
        <w:rFonts w:hint="eastAsia"/>
        <w:sz w:val="28"/>
        <w:szCs w:val="28"/>
      </w:rPr>
      <w:t>—</w:t>
    </w:r>
    <w:r>
      <w:rPr>
        <w:rStyle w:val="a9"/>
        <w:rFonts w:hint="eastAsia"/>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sz w:val="28"/>
        <w:szCs w:val="28"/>
      </w:rPr>
      <w:t>2</w:t>
    </w:r>
    <w:r>
      <w:rPr>
        <w:rStyle w:val="a9"/>
        <w:sz w:val="28"/>
        <w:szCs w:val="28"/>
      </w:rPr>
      <w:fldChar w:fldCharType="end"/>
    </w:r>
    <w:r>
      <w:rPr>
        <w:rStyle w:val="a9"/>
        <w:rFonts w:hint="eastAsia"/>
        <w:sz w:val="28"/>
        <w:szCs w:val="28"/>
      </w:rPr>
      <w:t xml:space="preserve"> </w:t>
    </w:r>
    <w:r>
      <w:rPr>
        <w:rStyle w:val="a9"/>
        <w:rFonts w:hint="eastAsia"/>
        <w:sz w:val="28"/>
        <w:szCs w:val="28"/>
      </w:rPr>
      <w:t>—</w:t>
    </w:r>
    <w:r>
      <w:rPr>
        <w:rStyle w:val="a9"/>
        <w:rFonts w:hint="eastAsia"/>
        <w:sz w:val="28"/>
        <w:szCs w:val="28"/>
      </w:rPr>
      <w:t xml:space="preserve"> </w:t>
    </w:r>
  </w:p>
  <w:p w:rsidR="00EA6A9E" w:rsidRDefault="00EA6A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9E" w:rsidRDefault="00EA6A9E">
    <w:pPr>
      <w:pStyle w:val="a6"/>
      <w:wordWrap w:val="0"/>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rsidR="00EA6A9E" w:rsidRDefault="00EA6A9E">
                          <w:pPr>
                            <w:pStyle w:val="a6"/>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543EFB" w:rsidRPr="00543EFB">
                            <w:rPr>
                              <w:noProof/>
                              <w:sz w:val="28"/>
                              <w:szCs w:val="28"/>
                              <w:lang w:val="zh-CN"/>
                            </w:rPr>
                            <w:t>18</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3pt;margin-top:0;width:83.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" filled="f" stroked="f">
              <v:textbox style="mso-fit-shape-to-text:t" inset="0,0,0,0">
                <w:txbxContent>
                  <w:p w:rsidR="00EA6A9E" w:rsidRDefault="00EA6A9E">
                    <w:pPr>
                      <w:pStyle w:val="a6"/>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543EFB" w:rsidRPr="00543EFB">
                      <w:rPr>
                        <w:noProof/>
                        <w:sz w:val="28"/>
                        <w:szCs w:val="28"/>
                        <w:lang w:val="zh-CN"/>
                      </w:rPr>
                      <w:t>18</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2E" w:rsidRDefault="0092562E">
      <w:r>
        <w:separator/>
      </w:r>
    </w:p>
  </w:footnote>
  <w:footnote w:type="continuationSeparator" w:id="0">
    <w:p w:rsidR="0092562E" w:rsidRDefault="00925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AFB8CE"/>
    <w:multiLevelType w:val="multilevel"/>
    <w:tmpl w:val="DFAFB8CE"/>
    <w:lvl w:ilvl="0">
      <w:start w:val="1"/>
      <w:numFmt w:val="japaneseCounting"/>
      <w:suff w:val="nothing"/>
      <w:lvlText w:val="%1、"/>
      <w:lvlJc w:val="left"/>
      <w:pPr>
        <w:tabs>
          <w:tab w:val="left" w:pos="0"/>
        </w:tabs>
        <w:ind w:left="1360" w:hanging="7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99EEBD37"/>
    <w:rsid w:val="9FBBB9A7"/>
    <w:rsid w:val="A7DF23FE"/>
    <w:rsid w:val="ABFDDFFF"/>
    <w:rsid w:val="AF7FB84B"/>
    <w:rsid w:val="B42F4C87"/>
    <w:rsid w:val="B875AD6A"/>
    <w:rsid w:val="BFC5E3DA"/>
    <w:rsid w:val="BFDB10D1"/>
    <w:rsid w:val="BFDB6883"/>
    <w:rsid w:val="BFEF848B"/>
    <w:rsid w:val="BFFFE6EE"/>
    <w:rsid w:val="C9E6F2DC"/>
    <w:rsid w:val="CD1A47B6"/>
    <w:rsid w:val="CFB73CD2"/>
    <w:rsid w:val="D7F3FBB7"/>
    <w:rsid w:val="DBBF381D"/>
    <w:rsid w:val="DBF76C93"/>
    <w:rsid w:val="DDEFB7B0"/>
    <w:rsid w:val="DEF59266"/>
    <w:rsid w:val="DF97707F"/>
    <w:rsid w:val="DFFF6BAE"/>
    <w:rsid w:val="E3F7B4DA"/>
    <w:rsid w:val="E7FFA7F9"/>
    <w:rsid w:val="EB3F8DA4"/>
    <w:rsid w:val="ED766596"/>
    <w:rsid w:val="ED9F391F"/>
    <w:rsid w:val="EDB9CDE6"/>
    <w:rsid w:val="EDE7FF75"/>
    <w:rsid w:val="EFD3B733"/>
    <w:rsid w:val="EFD6522C"/>
    <w:rsid w:val="EFD7E4AF"/>
    <w:rsid w:val="EFDE7E16"/>
    <w:rsid w:val="EFF55588"/>
    <w:rsid w:val="EFFF7383"/>
    <w:rsid w:val="EFFFA4B6"/>
    <w:rsid w:val="F00B34E3"/>
    <w:rsid w:val="F1DF8D90"/>
    <w:rsid w:val="F5F40040"/>
    <w:rsid w:val="F5FEF2EF"/>
    <w:rsid w:val="F6DE1001"/>
    <w:rsid w:val="F7BF1F90"/>
    <w:rsid w:val="F7DBBBFB"/>
    <w:rsid w:val="F7FD3D0B"/>
    <w:rsid w:val="FA51677D"/>
    <w:rsid w:val="FAFA8A67"/>
    <w:rsid w:val="FBE74203"/>
    <w:rsid w:val="FBE95923"/>
    <w:rsid w:val="FC0B0862"/>
    <w:rsid w:val="FCEBEC13"/>
    <w:rsid w:val="FD4FA727"/>
    <w:rsid w:val="FDFE0026"/>
    <w:rsid w:val="FF293BF6"/>
    <w:rsid w:val="FF529AAA"/>
    <w:rsid w:val="FF7AAB3F"/>
    <w:rsid w:val="FF7B07B6"/>
    <w:rsid w:val="FFBFD9FF"/>
    <w:rsid w:val="FFBFE48B"/>
    <w:rsid w:val="FFDD6051"/>
    <w:rsid w:val="FFFFEC47"/>
    <w:rsid w:val="000035AA"/>
    <w:rsid w:val="00007CAA"/>
    <w:rsid w:val="000105E4"/>
    <w:rsid w:val="00016D27"/>
    <w:rsid w:val="00016E93"/>
    <w:rsid w:val="0002574F"/>
    <w:rsid w:val="00032FB3"/>
    <w:rsid w:val="00035514"/>
    <w:rsid w:val="00040336"/>
    <w:rsid w:val="00071507"/>
    <w:rsid w:val="000A2989"/>
    <w:rsid w:val="000A591C"/>
    <w:rsid w:val="000B1917"/>
    <w:rsid w:val="000D2942"/>
    <w:rsid w:val="000D46EE"/>
    <w:rsid w:val="000D5C89"/>
    <w:rsid w:val="000D7166"/>
    <w:rsid w:val="000E0170"/>
    <w:rsid w:val="000E6139"/>
    <w:rsid w:val="00101F08"/>
    <w:rsid w:val="0010326A"/>
    <w:rsid w:val="001056B4"/>
    <w:rsid w:val="001116DD"/>
    <w:rsid w:val="00115FEF"/>
    <w:rsid w:val="00127D58"/>
    <w:rsid w:val="0013387F"/>
    <w:rsid w:val="00144D7C"/>
    <w:rsid w:val="001550D7"/>
    <w:rsid w:val="00157D65"/>
    <w:rsid w:val="00186786"/>
    <w:rsid w:val="001C492C"/>
    <w:rsid w:val="001D16C6"/>
    <w:rsid w:val="001E5F3A"/>
    <w:rsid w:val="001F2C39"/>
    <w:rsid w:val="001F3FB0"/>
    <w:rsid w:val="00204B69"/>
    <w:rsid w:val="002117BF"/>
    <w:rsid w:val="00212D34"/>
    <w:rsid w:val="00214F56"/>
    <w:rsid w:val="0023015C"/>
    <w:rsid w:val="0024073F"/>
    <w:rsid w:val="00247F9A"/>
    <w:rsid w:val="002569D6"/>
    <w:rsid w:val="00266AD7"/>
    <w:rsid w:val="00275B90"/>
    <w:rsid w:val="00277D15"/>
    <w:rsid w:val="002A510C"/>
    <w:rsid w:val="002A7F53"/>
    <w:rsid w:val="002B28D3"/>
    <w:rsid w:val="002B464D"/>
    <w:rsid w:val="002B6FA2"/>
    <w:rsid w:val="002D6389"/>
    <w:rsid w:val="002F2CC3"/>
    <w:rsid w:val="003330A7"/>
    <w:rsid w:val="003476DC"/>
    <w:rsid w:val="0035031B"/>
    <w:rsid w:val="00351116"/>
    <w:rsid w:val="00352FFE"/>
    <w:rsid w:val="0036326B"/>
    <w:rsid w:val="003739E6"/>
    <w:rsid w:val="00383F83"/>
    <w:rsid w:val="003A34F5"/>
    <w:rsid w:val="003B452F"/>
    <w:rsid w:val="003B4E7A"/>
    <w:rsid w:val="003C2FA0"/>
    <w:rsid w:val="003C4A36"/>
    <w:rsid w:val="003D08E2"/>
    <w:rsid w:val="003E7CB8"/>
    <w:rsid w:val="00405AE4"/>
    <w:rsid w:val="004218DC"/>
    <w:rsid w:val="00424BBF"/>
    <w:rsid w:val="00425BF0"/>
    <w:rsid w:val="004331AA"/>
    <w:rsid w:val="00453B18"/>
    <w:rsid w:val="0046491F"/>
    <w:rsid w:val="004671C1"/>
    <w:rsid w:val="00471ACA"/>
    <w:rsid w:val="00472B96"/>
    <w:rsid w:val="004750F2"/>
    <w:rsid w:val="004A10B2"/>
    <w:rsid w:val="004A48F4"/>
    <w:rsid w:val="004B1EF2"/>
    <w:rsid w:val="004C05CA"/>
    <w:rsid w:val="004D5332"/>
    <w:rsid w:val="004D7576"/>
    <w:rsid w:val="004F27D3"/>
    <w:rsid w:val="005410CE"/>
    <w:rsid w:val="00543EFB"/>
    <w:rsid w:val="00544714"/>
    <w:rsid w:val="0056324D"/>
    <w:rsid w:val="00564625"/>
    <w:rsid w:val="00565D75"/>
    <w:rsid w:val="0056661D"/>
    <w:rsid w:val="005876C3"/>
    <w:rsid w:val="00593C49"/>
    <w:rsid w:val="005B10EA"/>
    <w:rsid w:val="005B404F"/>
    <w:rsid w:val="005B7736"/>
    <w:rsid w:val="005D20CB"/>
    <w:rsid w:val="005D7D24"/>
    <w:rsid w:val="005E0252"/>
    <w:rsid w:val="005E6C3D"/>
    <w:rsid w:val="005E7595"/>
    <w:rsid w:val="005F2FA1"/>
    <w:rsid w:val="005F373D"/>
    <w:rsid w:val="005F4ADA"/>
    <w:rsid w:val="005F7E93"/>
    <w:rsid w:val="006052CA"/>
    <w:rsid w:val="00612531"/>
    <w:rsid w:val="006428CA"/>
    <w:rsid w:val="00653C7E"/>
    <w:rsid w:val="00660BB2"/>
    <w:rsid w:val="0067038A"/>
    <w:rsid w:val="00673EAB"/>
    <w:rsid w:val="00690209"/>
    <w:rsid w:val="00696EF9"/>
    <w:rsid w:val="006A64CB"/>
    <w:rsid w:val="006B648A"/>
    <w:rsid w:val="006D3D5E"/>
    <w:rsid w:val="006E0E17"/>
    <w:rsid w:val="006E41B7"/>
    <w:rsid w:val="006F12DB"/>
    <w:rsid w:val="007031AE"/>
    <w:rsid w:val="007140B7"/>
    <w:rsid w:val="00726274"/>
    <w:rsid w:val="00727597"/>
    <w:rsid w:val="00735046"/>
    <w:rsid w:val="00742304"/>
    <w:rsid w:val="0075241E"/>
    <w:rsid w:val="007526F4"/>
    <w:rsid w:val="00752A7E"/>
    <w:rsid w:val="00766F07"/>
    <w:rsid w:val="00767371"/>
    <w:rsid w:val="00794696"/>
    <w:rsid w:val="007B409A"/>
    <w:rsid w:val="007C1621"/>
    <w:rsid w:val="007C26E0"/>
    <w:rsid w:val="007C72C1"/>
    <w:rsid w:val="007E43D8"/>
    <w:rsid w:val="007F6C62"/>
    <w:rsid w:val="008028CF"/>
    <w:rsid w:val="008044C1"/>
    <w:rsid w:val="0080591C"/>
    <w:rsid w:val="008233C9"/>
    <w:rsid w:val="00840DEF"/>
    <w:rsid w:val="008419EC"/>
    <w:rsid w:val="0084343C"/>
    <w:rsid w:val="00845649"/>
    <w:rsid w:val="008457F1"/>
    <w:rsid w:val="0086146B"/>
    <w:rsid w:val="00863C35"/>
    <w:rsid w:val="00871009"/>
    <w:rsid w:val="00874FB1"/>
    <w:rsid w:val="0088278B"/>
    <w:rsid w:val="00885428"/>
    <w:rsid w:val="008857B8"/>
    <w:rsid w:val="00885C94"/>
    <w:rsid w:val="008C461A"/>
    <w:rsid w:val="008C5ECE"/>
    <w:rsid w:val="008C74C4"/>
    <w:rsid w:val="008F6D31"/>
    <w:rsid w:val="0092562E"/>
    <w:rsid w:val="00926229"/>
    <w:rsid w:val="00935FAF"/>
    <w:rsid w:val="00944679"/>
    <w:rsid w:val="009718C9"/>
    <w:rsid w:val="0097437D"/>
    <w:rsid w:val="009869EE"/>
    <w:rsid w:val="00991BF3"/>
    <w:rsid w:val="009A1829"/>
    <w:rsid w:val="009A2DB4"/>
    <w:rsid w:val="009A4656"/>
    <w:rsid w:val="009D7C65"/>
    <w:rsid w:val="009E7CFD"/>
    <w:rsid w:val="00A03AD8"/>
    <w:rsid w:val="00A17E2A"/>
    <w:rsid w:val="00A24E9C"/>
    <w:rsid w:val="00A254E3"/>
    <w:rsid w:val="00A30AB5"/>
    <w:rsid w:val="00A351E7"/>
    <w:rsid w:val="00A61155"/>
    <w:rsid w:val="00A62362"/>
    <w:rsid w:val="00A646C6"/>
    <w:rsid w:val="00A65BFC"/>
    <w:rsid w:val="00A74496"/>
    <w:rsid w:val="00A761B0"/>
    <w:rsid w:val="00A8280B"/>
    <w:rsid w:val="00A82CA2"/>
    <w:rsid w:val="00A85CD3"/>
    <w:rsid w:val="00AA3E60"/>
    <w:rsid w:val="00AC2D33"/>
    <w:rsid w:val="00AD0A97"/>
    <w:rsid w:val="00AF5BC5"/>
    <w:rsid w:val="00B10065"/>
    <w:rsid w:val="00B11072"/>
    <w:rsid w:val="00B25838"/>
    <w:rsid w:val="00B35341"/>
    <w:rsid w:val="00B60176"/>
    <w:rsid w:val="00B73320"/>
    <w:rsid w:val="00B84EF7"/>
    <w:rsid w:val="00BA00D5"/>
    <w:rsid w:val="00BA1FC7"/>
    <w:rsid w:val="00BB6909"/>
    <w:rsid w:val="00BC174E"/>
    <w:rsid w:val="00BD1E7F"/>
    <w:rsid w:val="00BE16F8"/>
    <w:rsid w:val="00BE303D"/>
    <w:rsid w:val="00C1570A"/>
    <w:rsid w:val="00C17BBB"/>
    <w:rsid w:val="00C27AE0"/>
    <w:rsid w:val="00C44FE2"/>
    <w:rsid w:val="00C57201"/>
    <w:rsid w:val="00C578A0"/>
    <w:rsid w:val="00C670C6"/>
    <w:rsid w:val="00C92BC0"/>
    <w:rsid w:val="00CA0A32"/>
    <w:rsid w:val="00CA2B21"/>
    <w:rsid w:val="00CC6505"/>
    <w:rsid w:val="00CE1E15"/>
    <w:rsid w:val="00CE72D2"/>
    <w:rsid w:val="00CE7A0B"/>
    <w:rsid w:val="00CF5923"/>
    <w:rsid w:val="00D03FFD"/>
    <w:rsid w:val="00D0628A"/>
    <w:rsid w:val="00D1236C"/>
    <w:rsid w:val="00D16608"/>
    <w:rsid w:val="00D26223"/>
    <w:rsid w:val="00D40D3C"/>
    <w:rsid w:val="00D53A64"/>
    <w:rsid w:val="00D61B72"/>
    <w:rsid w:val="00D7411E"/>
    <w:rsid w:val="00D818AE"/>
    <w:rsid w:val="00DC2194"/>
    <w:rsid w:val="00DC42BB"/>
    <w:rsid w:val="00DC6599"/>
    <w:rsid w:val="00DD38F6"/>
    <w:rsid w:val="00DD5C43"/>
    <w:rsid w:val="00DF1936"/>
    <w:rsid w:val="00E05A99"/>
    <w:rsid w:val="00E3131F"/>
    <w:rsid w:val="00E41A1A"/>
    <w:rsid w:val="00E54204"/>
    <w:rsid w:val="00E54A09"/>
    <w:rsid w:val="00E6227E"/>
    <w:rsid w:val="00E73776"/>
    <w:rsid w:val="00E96B87"/>
    <w:rsid w:val="00EA6A9E"/>
    <w:rsid w:val="00EC3FB6"/>
    <w:rsid w:val="00ED2031"/>
    <w:rsid w:val="00EE37FE"/>
    <w:rsid w:val="00F1670F"/>
    <w:rsid w:val="00F33350"/>
    <w:rsid w:val="00F60896"/>
    <w:rsid w:val="00F63F31"/>
    <w:rsid w:val="00F64776"/>
    <w:rsid w:val="00F6624B"/>
    <w:rsid w:val="00F8685B"/>
    <w:rsid w:val="00F96D44"/>
    <w:rsid w:val="00FA60C8"/>
    <w:rsid w:val="00FC1041"/>
    <w:rsid w:val="00FD22E5"/>
    <w:rsid w:val="00FD443E"/>
    <w:rsid w:val="00FD754D"/>
    <w:rsid w:val="00FF22BC"/>
    <w:rsid w:val="00FF6452"/>
    <w:rsid w:val="030A2589"/>
    <w:rsid w:val="03F830FD"/>
    <w:rsid w:val="049752DD"/>
    <w:rsid w:val="05B9640D"/>
    <w:rsid w:val="05DF600E"/>
    <w:rsid w:val="06205F1C"/>
    <w:rsid w:val="06603905"/>
    <w:rsid w:val="06953EC4"/>
    <w:rsid w:val="06E4493B"/>
    <w:rsid w:val="0CEF3924"/>
    <w:rsid w:val="0DC148A1"/>
    <w:rsid w:val="0F131BCA"/>
    <w:rsid w:val="0F4B15FA"/>
    <w:rsid w:val="0FB85BDB"/>
    <w:rsid w:val="12681CD2"/>
    <w:rsid w:val="12B95E43"/>
    <w:rsid w:val="136E6E3B"/>
    <w:rsid w:val="140378E4"/>
    <w:rsid w:val="1616507C"/>
    <w:rsid w:val="17D6697F"/>
    <w:rsid w:val="17EBDE55"/>
    <w:rsid w:val="17EF0CD3"/>
    <w:rsid w:val="1ADA52D9"/>
    <w:rsid w:val="1D715265"/>
    <w:rsid w:val="1DFD8C63"/>
    <w:rsid w:val="1FEDF1D1"/>
    <w:rsid w:val="1FFE9334"/>
    <w:rsid w:val="21066F44"/>
    <w:rsid w:val="22D017AB"/>
    <w:rsid w:val="230044F9"/>
    <w:rsid w:val="240620A7"/>
    <w:rsid w:val="29690088"/>
    <w:rsid w:val="2B275E27"/>
    <w:rsid w:val="2B646227"/>
    <w:rsid w:val="2BBCBD08"/>
    <w:rsid w:val="2D8A7335"/>
    <w:rsid w:val="2E1B7734"/>
    <w:rsid w:val="2E460579"/>
    <w:rsid w:val="2F31727D"/>
    <w:rsid w:val="2FFF8E9E"/>
    <w:rsid w:val="30BC0F82"/>
    <w:rsid w:val="31141175"/>
    <w:rsid w:val="33DB43A2"/>
    <w:rsid w:val="344844F9"/>
    <w:rsid w:val="34F2196C"/>
    <w:rsid w:val="38BE4EA5"/>
    <w:rsid w:val="38C67AF6"/>
    <w:rsid w:val="395FD542"/>
    <w:rsid w:val="39870630"/>
    <w:rsid w:val="3A572F32"/>
    <w:rsid w:val="3C8F54FE"/>
    <w:rsid w:val="3DBFEC28"/>
    <w:rsid w:val="3DF79675"/>
    <w:rsid w:val="3E995BBF"/>
    <w:rsid w:val="3EFFF100"/>
    <w:rsid w:val="3FB32D64"/>
    <w:rsid w:val="40C81A57"/>
    <w:rsid w:val="416200EB"/>
    <w:rsid w:val="428D5CD5"/>
    <w:rsid w:val="444F35A2"/>
    <w:rsid w:val="448E2342"/>
    <w:rsid w:val="45386969"/>
    <w:rsid w:val="45492E01"/>
    <w:rsid w:val="466F7F34"/>
    <w:rsid w:val="4A6E3AAD"/>
    <w:rsid w:val="4C0D67F2"/>
    <w:rsid w:val="4CB052E1"/>
    <w:rsid w:val="4CF7A912"/>
    <w:rsid w:val="4D0D1E58"/>
    <w:rsid w:val="4FBF1AE0"/>
    <w:rsid w:val="515233FC"/>
    <w:rsid w:val="517E6898"/>
    <w:rsid w:val="51950F66"/>
    <w:rsid w:val="51BF8023"/>
    <w:rsid w:val="531F686F"/>
    <w:rsid w:val="55EC1E85"/>
    <w:rsid w:val="55F7E0DB"/>
    <w:rsid w:val="5679F4D3"/>
    <w:rsid w:val="58CFCE7C"/>
    <w:rsid w:val="59C05DD8"/>
    <w:rsid w:val="5DA936CD"/>
    <w:rsid w:val="5E1501E6"/>
    <w:rsid w:val="5F417953"/>
    <w:rsid w:val="5F6D6DA6"/>
    <w:rsid w:val="5F8C32F3"/>
    <w:rsid w:val="5FFE073C"/>
    <w:rsid w:val="60510E15"/>
    <w:rsid w:val="60D66B6D"/>
    <w:rsid w:val="62D430B2"/>
    <w:rsid w:val="643B7181"/>
    <w:rsid w:val="64E2758F"/>
    <w:rsid w:val="661959D9"/>
    <w:rsid w:val="67887790"/>
    <w:rsid w:val="6B7B47B4"/>
    <w:rsid w:val="6BFFA82C"/>
    <w:rsid w:val="6BFFEEA6"/>
    <w:rsid w:val="6DD63CA5"/>
    <w:rsid w:val="6FA9CD9A"/>
    <w:rsid w:val="6FC92EC6"/>
    <w:rsid w:val="6FF9D0B9"/>
    <w:rsid w:val="6FFC14C6"/>
    <w:rsid w:val="716C0423"/>
    <w:rsid w:val="758B3307"/>
    <w:rsid w:val="758F27DE"/>
    <w:rsid w:val="75BF89C1"/>
    <w:rsid w:val="77B9E5FD"/>
    <w:rsid w:val="77FD015C"/>
    <w:rsid w:val="77FF4808"/>
    <w:rsid w:val="7AE877AE"/>
    <w:rsid w:val="7B65FF83"/>
    <w:rsid w:val="7B9A1458"/>
    <w:rsid w:val="7BE936A5"/>
    <w:rsid w:val="7BF6C212"/>
    <w:rsid w:val="7BFFD3E6"/>
    <w:rsid w:val="7C524FEB"/>
    <w:rsid w:val="7D5F7C9D"/>
    <w:rsid w:val="7D74675F"/>
    <w:rsid w:val="7D7F63DA"/>
    <w:rsid w:val="7DEF0E03"/>
    <w:rsid w:val="7E497A3C"/>
    <w:rsid w:val="7EBD52B9"/>
    <w:rsid w:val="7EBE4CB9"/>
    <w:rsid w:val="7EBF0107"/>
    <w:rsid w:val="7EF754C0"/>
    <w:rsid w:val="7F7D02B2"/>
    <w:rsid w:val="7F9A0EC8"/>
    <w:rsid w:val="7FAFC577"/>
    <w:rsid w:val="7FB14C50"/>
    <w:rsid w:val="7FDD2667"/>
    <w:rsid w:val="7FDD4352"/>
    <w:rsid w:val="7FE10E27"/>
    <w:rsid w:val="7FFDAB85"/>
    <w:rsid w:val="7FFF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a5">
    <w:name w:val="Balloon Text"/>
    <w:basedOn w:val="a"/>
    <w:semiHidden/>
    <w:qFormat/>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customStyle="1" w:styleId="Char">
    <w:name w:val="页脚 Char"/>
    <w:link w:val="a6"/>
    <w:uiPriority w:val="99"/>
    <w:qFormat/>
    <w:rPr>
      <w:kern w:val="2"/>
      <w:sz w:val="18"/>
      <w:szCs w:val="18"/>
    </w:rPr>
  </w:style>
  <w:style w:type="character" w:customStyle="1" w:styleId="Char0">
    <w:name w:val="页眉 Char"/>
    <w:link w:val="a7"/>
    <w:uiPriority w:val="99"/>
    <w:qFormat/>
    <w:rPr>
      <w:kern w:val="2"/>
      <w:sz w:val="18"/>
      <w:szCs w:val="18"/>
    </w:rPr>
  </w:style>
  <w:style w:type="paragraph" w:customStyle="1" w:styleId="Style5">
    <w:name w:val="_Style 5"/>
    <w:basedOn w:val="a"/>
    <w:qFormat/>
    <w:pPr>
      <w:ind w:firstLineChars="200" w:firstLine="200"/>
    </w:pPr>
    <w:rPr>
      <w:sz w:val="24"/>
    </w:rPr>
  </w:style>
  <w:style w:type="paragraph" w:styleId="aa">
    <w:name w:val="List Paragraph"/>
    <w:basedOn w:val="a"/>
    <w:uiPriority w:val="99"/>
    <w:qFormat/>
    <w:pPr>
      <w:ind w:firstLineChars="200" w:firstLine="420"/>
    </w:pPr>
  </w:style>
  <w:style w:type="paragraph" w:customStyle="1" w:styleId="TableParagraph">
    <w:name w:val="Table Paragraph"/>
    <w:basedOn w:val="a"/>
    <w:uiPriority w:val="1"/>
    <w:qFormat/>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qFormat/>
    <w:pPr>
      <w:jc w:val="left"/>
    </w:pPr>
  </w:style>
  <w:style w:type="paragraph" w:styleId="a5">
    <w:name w:val="Balloon Text"/>
    <w:basedOn w:val="a"/>
    <w:semiHidden/>
    <w:qFormat/>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customStyle="1" w:styleId="Char">
    <w:name w:val="页脚 Char"/>
    <w:link w:val="a6"/>
    <w:uiPriority w:val="99"/>
    <w:qFormat/>
    <w:rPr>
      <w:kern w:val="2"/>
      <w:sz w:val="18"/>
      <w:szCs w:val="18"/>
    </w:rPr>
  </w:style>
  <w:style w:type="character" w:customStyle="1" w:styleId="Char0">
    <w:name w:val="页眉 Char"/>
    <w:link w:val="a7"/>
    <w:uiPriority w:val="99"/>
    <w:qFormat/>
    <w:rPr>
      <w:kern w:val="2"/>
      <w:sz w:val="18"/>
      <w:szCs w:val="18"/>
    </w:rPr>
  </w:style>
  <w:style w:type="paragraph" w:customStyle="1" w:styleId="Style5">
    <w:name w:val="_Style 5"/>
    <w:basedOn w:val="a"/>
    <w:qFormat/>
    <w:pPr>
      <w:ind w:firstLineChars="200" w:firstLine="200"/>
    </w:pPr>
    <w:rPr>
      <w:sz w:val="24"/>
    </w:rPr>
  </w:style>
  <w:style w:type="paragraph" w:styleId="aa">
    <w:name w:val="List Paragraph"/>
    <w:basedOn w:val="a"/>
    <w:uiPriority w:val="99"/>
    <w:qFormat/>
    <w:pPr>
      <w:ind w:firstLineChars="200" w:firstLine="420"/>
    </w:pPr>
  </w:style>
  <w:style w:type="paragraph" w:customStyle="1" w:styleId="TableParagraph">
    <w:name w:val="Table Paragraph"/>
    <w:basedOn w:val="a"/>
    <w:uiPriority w:val="1"/>
    <w:qFormat/>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07BB9-3BC6-4531-B148-4490C640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1516</Words>
  <Characters>8647</Characters>
  <Application>Microsoft Office Word</Application>
  <DocSecurity>0</DocSecurity>
  <Lines>72</Lines>
  <Paragraphs>20</Paragraphs>
  <ScaleCrop>false</ScaleCrop>
  <Company>Xtzj.Com</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吕术超</cp:lastModifiedBy>
  <cp:revision>18</cp:revision>
  <cp:lastPrinted>2024-02-10T16:23:00Z</cp:lastPrinted>
  <dcterms:created xsi:type="dcterms:W3CDTF">2024-06-11T14:55:00Z</dcterms:created>
  <dcterms:modified xsi:type="dcterms:W3CDTF">2024-06-11T15:42:00Z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66C8FDB0856D9C1CC73CC365BDAEFF61</vt:lpwstr>
  </property>
</Properties>
</file>